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AC0AB1" w14:textId="412F939C" w:rsidR="00E61266" w:rsidRDefault="00E61266" w:rsidP="003E09D6">
      <w:pPr>
        <w:jc w:val="center"/>
        <w:rPr>
          <w:rFonts w:ascii="Arial" w:hAnsi="Arial" w:cs="Arial"/>
          <w:b/>
          <w:bCs/>
          <w:sz w:val="24"/>
          <w:szCs w:val="24"/>
        </w:rPr>
      </w:pPr>
      <w:r>
        <w:rPr>
          <w:noProof/>
          <w:lang w:eastAsia="en-GB"/>
        </w:rPr>
        <w:drawing>
          <wp:anchor distT="0" distB="0" distL="114300" distR="114300" simplePos="0" relativeHeight="251659264" behindDoc="1" locked="0" layoutInCell="1" allowOverlap="1" wp14:anchorId="601DE469" wp14:editId="3787C1A5">
            <wp:simplePos x="0" y="0"/>
            <wp:positionH relativeFrom="margin">
              <wp:posOffset>-228600</wp:posOffset>
            </wp:positionH>
            <wp:positionV relativeFrom="paragraph">
              <wp:posOffset>-495301</wp:posOffset>
            </wp:positionV>
            <wp:extent cx="762839" cy="752475"/>
            <wp:effectExtent l="0" t="0" r="0" b="0"/>
            <wp:wrapNone/>
            <wp:docPr id="14449963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770136" cy="759673"/>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bCs/>
          <w:noProof/>
          <w:sz w:val="24"/>
          <w:szCs w:val="24"/>
          <w:lang w:eastAsia="en-GB"/>
        </w:rPr>
        <w:drawing>
          <wp:anchor distT="0" distB="0" distL="114300" distR="114300" simplePos="0" relativeHeight="251660288" behindDoc="1" locked="0" layoutInCell="1" allowOverlap="1" wp14:anchorId="071FB071" wp14:editId="0002F2A4">
            <wp:simplePos x="0" y="0"/>
            <wp:positionH relativeFrom="column">
              <wp:posOffset>4410075</wp:posOffset>
            </wp:positionH>
            <wp:positionV relativeFrom="paragraph">
              <wp:posOffset>-442595</wp:posOffset>
            </wp:positionV>
            <wp:extent cx="1704975" cy="675238"/>
            <wp:effectExtent l="0" t="0" r="0" b="0"/>
            <wp:wrapNone/>
            <wp:docPr id="242414086"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414086" name="Picture 1" descr="A black background with blue text&#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1704975" cy="675238"/>
                    </a:xfrm>
                    <a:prstGeom prst="rect">
                      <a:avLst/>
                    </a:prstGeom>
                  </pic:spPr>
                </pic:pic>
              </a:graphicData>
            </a:graphic>
            <wp14:sizeRelH relativeFrom="margin">
              <wp14:pctWidth>0</wp14:pctWidth>
            </wp14:sizeRelH>
            <wp14:sizeRelV relativeFrom="margin">
              <wp14:pctHeight>0</wp14:pctHeight>
            </wp14:sizeRelV>
          </wp:anchor>
        </w:drawing>
      </w:r>
    </w:p>
    <w:p w14:paraId="6AE998CA" w14:textId="26FBC781" w:rsidR="003E09D6" w:rsidRPr="00B245E2" w:rsidRDefault="003E09D6" w:rsidP="003E09D6">
      <w:pPr>
        <w:jc w:val="center"/>
        <w:rPr>
          <w:rFonts w:ascii="Arial" w:hAnsi="Arial" w:cs="Arial"/>
          <w:b/>
          <w:bCs/>
          <w:sz w:val="28"/>
          <w:szCs w:val="28"/>
        </w:rPr>
      </w:pPr>
      <w:r w:rsidRPr="00B245E2">
        <w:rPr>
          <w:rFonts w:ascii="Arial" w:hAnsi="Arial" w:cs="Arial"/>
          <w:b/>
          <w:bCs/>
          <w:sz w:val="28"/>
          <w:szCs w:val="28"/>
        </w:rPr>
        <w:t>Respect Collaboration Trust</w:t>
      </w:r>
    </w:p>
    <w:p w14:paraId="1EF0C758" w14:textId="3C22EB75" w:rsidR="003E09D6" w:rsidRPr="00B245E2" w:rsidRDefault="003E09D6" w:rsidP="003E09D6">
      <w:pPr>
        <w:jc w:val="center"/>
        <w:rPr>
          <w:rFonts w:ascii="Arial" w:hAnsi="Arial" w:cs="Arial"/>
          <w:b/>
          <w:bCs/>
          <w:sz w:val="28"/>
          <w:szCs w:val="28"/>
        </w:rPr>
      </w:pPr>
      <w:r w:rsidRPr="00B245E2">
        <w:rPr>
          <w:rFonts w:ascii="Arial" w:hAnsi="Arial" w:cs="Arial"/>
          <w:b/>
          <w:bCs/>
          <w:sz w:val="28"/>
          <w:szCs w:val="28"/>
        </w:rPr>
        <w:t xml:space="preserve">Job Description </w:t>
      </w:r>
    </w:p>
    <w:p w14:paraId="31BA37B2" w14:textId="77777777" w:rsidR="003E09D6" w:rsidRPr="00B245E2" w:rsidRDefault="003E09D6" w:rsidP="00CA7AD3">
      <w:pPr>
        <w:rPr>
          <w:rFonts w:ascii="Arial" w:hAnsi="Arial" w:cs="Arial"/>
          <w:b/>
          <w:bCs/>
          <w:sz w:val="24"/>
          <w:szCs w:val="24"/>
        </w:rPr>
      </w:pPr>
    </w:p>
    <w:p w14:paraId="78677AF0" w14:textId="77777777" w:rsidR="008B18BF" w:rsidRPr="00B245E2" w:rsidRDefault="00CA7AD3" w:rsidP="008B18BF">
      <w:pPr>
        <w:spacing w:line="240" w:lineRule="auto"/>
        <w:contextualSpacing/>
        <w:rPr>
          <w:rFonts w:ascii="Arial" w:hAnsi="Arial" w:cs="Arial"/>
          <w:sz w:val="24"/>
          <w:szCs w:val="24"/>
        </w:rPr>
      </w:pPr>
      <w:r w:rsidRPr="00B245E2">
        <w:rPr>
          <w:rFonts w:ascii="Arial" w:hAnsi="Arial" w:cs="Arial"/>
          <w:b/>
          <w:bCs/>
          <w:sz w:val="24"/>
          <w:szCs w:val="24"/>
        </w:rPr>
        <w:t>Job Title</w:t>
      </w:r>
      <w:r w:rsidRPr="00B245E2">
        <w:rPr>
          <w:rFonts w:ascii="Arial" w:hAnsi="Arial" w:cs="Arial"/>
          <w:bCs/>
          <w:sz w:val="24"/>
          <w:szCs w:val="24"/>
        </w:rPr>
        <w:t>:</w:t>
      </w:r>
      <w:r w:rsidR="000237C7" w:rsidRPr="00B245E2">
        <w:rPr>
          <w:rFonts w:ascii="Arial" w:hAnsi="Arial" w:cs="Arial"/>
          <w:sz w:val="24"/>
          <w:szCs w:val="24"/>
        </w:rPr>
        <w:t xml:space="preserve"> </w:t>
      </w:r>
      <w:r w:rsidR="00283325" w:rsidRPr="00B245E2">
        <w:rPr>
          <w:rFonts w:ascii="Arial" w:hAnsi="Arial" w:cs="Arial"/>
          <w:sz w:val="24"/>
          <w:szCs w:val="24"/>
        </w:rPr>
        <w:t>Attendance Lead</w:t>
      </w:r>
      <w:r w:rsidR="001F6384" w:rsidRPr="00B245E2">
        <w:rPr>
          <w:rFonts w:ascii="Arial" w:hAnsi="Arial" w:cs="Arial"/>
          <w:sz w:val="24"/>
          <w:szCs w:val="24"/>
        </w:rPr>
        <w:t xml:space="preserve"> (DDSL)</w:t>
      </w:r>
    </w:p>
    <w:p w14:paraId="30EF6065" w14:textId="77777777" w:rsidR="008B18BF" w:rsidRPr="00B245E2" w:rsidRDefault="00CA7AD3" w:rsidP="008B18BF">
      <w:pPr>
        <w:spacing w:line="240" w:lineRule="auto"/>
        <w:contextualSpacing/>
        <w:rPr>
          <w:rFonts w:ascii="Arial" w:hAnsi="Arial" w:cs="Arial"/>
          <w:sz w:val="24"/>
          <w:szCs w:val="24"/>
        </w:rPr>
      </w:pPr>
      <w:r w:rsidRPr="00B245E2">
        <w:rPr>
          <w:rFonts w:ascii="Arial" w:hAnsi="Arial" w:cs="Arial"/>
          <w:sz w:val="24"/>
          <w:szCs w:val="24"/>
        </w:rPr>
        <w:br/>
      </w:r>
      <w:r w:rsidRPr="00B245E2">
        <w:rPr>
          <w:rFonts w:ascii="Arial" w:hAnsi="Arial" w:cs="Arial"/>
          <w:b/>
          <w:bCs/>
          <w:sz w:val="24"/>
          <w:szCs w:val="24"/>
        </w:rPr>
        <w:t>Responsible to</w:t>
      </w:r>
      <w:r w:rsidRPr="00B245E2">
        <w:rPr>
          <w:rFonts w:ascii="Arial" w:hAnsi="Arial" w:cs="Arial"/>
          <w:bCs/>
          <w:sz w:val="24"/>
          <w:szCs w:val="24"/>
        </w:rPr>
        <w:t>:</w:t>
      </w:r>
      <w:r w:rsidRPr="00B245E2">
        <w:rPr>
          <w:rFonts w:ascii="Arial" w:hAnsi="Arial" w:cs="Arial"/>
          <w:sz w:val="24"/>
          <w:szCs w:val="24"/>
        </w:rPr>
        <w:t xml:space="preserve"> </w:t>
      </w:r>
      <w:r w:rsidR="00283325" w:rsidRPr="00B245E2">
        <w:rPr>
          <w:rFonts w:ascii="Arial" w:hAnsi="Arial" w:cs="Arial"/>
          <w:sz w:val="24"/>
          <w:szCs w:val="24"/>
        </w:rPr>
        <w:t xml:space="preserve">Deputy Headteacher DSL </w:t>
      </w:r>
    </w:p>
    <w:p w14:paraId="6BB0596B" w14:textId="70460F11" w:rsidR="00CA7AD3" w:rsidRPr="00B245E2" w:rsidRDefault="00CA7AD3" w:rsidP="008B18BF">
      <w:pPr>
        <w:spacing w:line="240" w:lineRule="auto"/>
        <w:contextualSpacing/>
        <w:rPr>
          <w:rFonts w:ascii="Arial" w:hAnsi="Arial" w:cs="Arial"/>
          <w:sz w:val="24"/>
          <w:szCs w:val="24"/>
        </w:rPr>
      </w:pPr>
      <w:r w:rsidRPr="00B245E2">
        <w:rPr>
          <w:rFonts w:ascii="Arial" w:hAnsi="Arial" w:cs="Arial"/>
          <w:sz w:val="24"/>
          <w:szCs w:val="24"/>
        </w:rPr>
        <w:br/>
      </w:r>
      <w:r w:rsidRPr="00B245E2">
        <w:rPr>
          <w:rFonts w:ascii="Arial" w:hAnsi="Arial" w:cs="Arial"/>
          <w:b/>
          <w:bCs/>
          <w:sz w:val="24"/>
          <w:szCs w:val="24"/>
        </w:rPr>
        <w:t>Salary Scale</w:t>
      </w:r>
      <w:r w:rsidR="000237C7" w:rsidRPr="00B245E2">
        <w:rPr>
          <w:rFonts w:ascii="Arial" w:hAnsi="Arial" w:cs="Arial"/>
          <w:b/>
          <w:bCs/>
          <w:sz w:val="24"/>
          <w:szCs w:val="24"/>
        </w:rPr>
        <w:t xml:space="preserve">: </w:t>
      </w:r>
      <w:r w:rsidR="006F64E5">
        <w:rPr>
          <w:rFonts w:ascii="Arial" w:hAnsi="Arial" w:cs="Arial"/>
          <w:sz w:val="24"/>
          <w:szCs w:val="24"/>
        </w:rPr>
        <w:t>J (£39,513 - £43,693</w:t>
      </w:r>
      <w:bookmarkStart w:id="0" w:name="_GoBack"/>
      <w:bookmarkEnd w:id="0"/>
      <w:r w:rsidR="0026588B" w:rsidRPr="00B245E2">
        <w:rPr>
          <w:rFonts w:ascii="Arial" w:hAnsi="Arial" w:cs="Arial"/>
          <w:sz w:val="24"/>
          <w:szCs w:val="24"/>
        </w:rPr>
        <w:t>) Paid Pro-rata</w:t>
      </w:r>
      <w:r w:rsidR="003E09D6" w:rsidRPr="00B245E2">
        <w:rPr>
          <w:rFonts w:ascii="Arial" w:hAnsi="Arial" w:cs="Arial"/>
          <w:sz w:val="24"/>
          <w:szCs w:val="24"/>
        </w:rPr>
        <w:t>, 37 Hours per week, 40 weeks per year</w:t>
      </w:r>
    </w:p>
    <w:p w14:paraId="53775F8A" w14:textId="77777777" w:rsidR="008B18BF" w:rsidRPr="00B245E2" w:rsidRDefault="008B18BF" w:rsidP="008B18BF">
      <w:pPr>
        <w:spacing w:line="240" w:lineRule="auto"/>
        <w:contextualSpacing/>
        <w:rPr>
          <w:rFonts w:ascii="Arial" w:hAnsi="Arial" w:cs="Arial"/>
          <w:sz w:val="24"/>
          <w:szCs w:val="24"/>
        </w:rPr>
      </w:pPr>
    </w:p>
    <w:p w14:paraId="67633FBA" w14:textId="3733ADB6" w:rsidR="00CA7AD3" w:rsidRPr="00B245E2" w:rsidRDefault="003E09D6" w:rsidP="00CA7AD3">
      <w:pPr>
        <w:rPr>
          <w:rFonts w:ascii="Arial" w:hAnsi="Arial" w:cs="Arial"/>
          <w:b/>
          <w:bCs/>
          <w:sz w:val="24"/>
          <w:szCs w:val="24"/>
        </w:rPr>
      </w:pPr>
      <w:r w:rsidRPr="00B245E2">
        <w:rPr>
          <w:rFonts w:ascii="Arial" w:hAnsi="Arial" w:cs="Arial"/>
          <w:b/>
          <w:bCs/>
          <w:sz w:val="24"/>
          <w:szCs w:val="24"/>
        </w:rPr>
        <w:t xml:space="preserve">Core </w:t>
      </w:r>
      <w:r w:rsidR="00CA7AD3" w:rsidRPr="00B245E2">
        <w:rPr>
          <w:rFonts w:ascii="Arial" w:hAnsi="Arial" w:cs="Arial"/>
          <w:b/>
          <w:bCs/>
          <w:sz w:val="24"/>
          <w:szCs w:val="24"/>
        </w:rPr>
        <w:t>Purpose</w:t>
      </w:r>
      <w:r w:rsidRPr="00B245E2">
        <w:rPr>
          <w:rFonts w:ascii="Arial" w:hAnsi="Arial" w:cs="Arial"/>
          <w:b/>
          <w:bCs/>
          <w:sz w:val="24"/>
          <w:szCs w:val="24"/>
        </w:rPr>
        <w:t xml:space="preserve"> of the role:</w:t>
      </w:r>
    </w:p>
    <w:p w14:paraId="6590A519" w14:textId="77777777" w:rsidR="001F6384" w:rsidRPr="00B245E2" w:rsidRDefault="001F6384" w:rsidP="001F6384">
      <w:pPr>
        <w:tabs>
          <w:tab w:val="left" w:pos="720"/>
        </w:tabs>
        <w:rPr>
          <w:rFonts w:ascii="Arial" w:hAnsi="Arial" w:cs="Arial"/>
          <w:sz w:val="24"/>
          <w:szCs w:val="24"/>
        </w:rPr>
      </w:pPr>
      <w:r w:rsidRPr="00B245E2">
        <w:rPr>
          <w:rFonts w:ascii="Arial" w:hAnsi="Arial" w:cs="Arial"/>
          <w:sz w:val="24"/>
          <w:szCs w:val="24"/>
        </w:rPr>
        <w:t xml:space="preserve">Be responsible for promoting and improving pupil attendance across the school, ensuring all </w:t>
      </w:r>
      <w:r w:rsidR="00B22DD3" w:rsidRPr="00B245E2">
        <w:rPr>
          <w:rFonts w:ascii="Arial" w:hAnsi="Arial" w:cs="Arial"/>
          <w:sz w:val="24"/>
          <w:szCs w:val="24"/>
        </w:rPr>
        <w:t>pupils</w:t>
      </w:r>
      <w:r w:rsidRPr="00B245E2">
        <w:rPr>
          <w:rFonts w:ascii="Arial" w:hAnsi="Arial" w:cs="Arial"/>
          <w:sz w:val="24"/>
          <w:szCs w:val="24"/>
        </w:rPr>
        <w:t xml:space="preserve"> have access to education and achieve their full potential. </w:t>
      </w:r>
    </w:p>
    <w:p w14:paraId="791AAAD0" w14:textId="77777777" w:rsidR="001F6384" w:rsidRPr="00B245E2" w:rsidRDefault="001F6384" w:rsidP="001F6384">
      <w:pPr>
        <w:tabs>
          <w:tab w:val="left" w:pos="720"/>
        </w:tabs>
        <w:rPr>
          <w:rFonts w:ascii="Arial" w:hAnsi="Arial" w:cs="Arial"/>
          <w:sz w:val="24"/>
          <w:szCs w:val="24"/>
        </w:rPr>
      </w:pPr>
      <w:r w:rsidRPr="00B245E2">
        <w:rPr>
          <w:rFonts w:ascii="Arial" w:hAnsi="Arial" w:cs="Arial"/>
          <w:sz w:val="24"/>
          <w:szCs w:val="24"/>
        </w:rPr>
        <w:t xml:space="preserve">Monitoring attendance data, identifying patterns of concern, and implementing targeted interventions to support pupils and families. </w:t>
      </w:r>
    </w:p>
    <w:p w14:paraId="0F17DBA3" w14:textId="77777777" w:rsidR="001F6384" w:rsidRPr="00B245E2" w:rsidRDefault="001F6384" w:rsidP="001F6384">
      <w:pPr>
        <w:tabs>
          <w:tab w:val="left" w:pos="720"/>
        </w:tabs>
        <w:rPr>
          <w:rFonts w:ascii="Arial" w:hAnsi="Arial" w:cs="Arial"/>
          <w:sz w:val="24"/>
          <w:szCs w:val="24"/>
        </w:rPr>
      </w:pPr>
      <w:r w:rsidRPr="00B245E2">
        <w:rPr>
          <w:rFonts w:ascii="Arial" w:hAnsi="Arial" w:cs="Arial"/>
          <w:sz w:val="24"/>
          <w:szCs w:val="24"/>
        </w:rPr>
        <w:t>The Attendance Lead will work closely with staff, parents, and external agencies to address barriers to attendance, enforce attendance policies, and contribute to a positive school culture that values regular and punctual attendance and engagement with their curriculum offer.</w:t>
      </w:r>
    </w:p>
    <w:p w14:paraId="2151A940" w14:textId="77777777" w:rsidR="00193B39" w:rsidRPr="00B245E2" w:rsidRDefault="00193B39" w:rsidP="001F6384">
      <w:pPr>
        <w:tabs>
          <w:tab w:val="left" w:pos="720"/>
        </w:tabs>
        <w:rPr>
          <w:rFonts w:ascii="Arial" w:hAnsi="Arial" w:cs="Arial"/>
          <w:sz w:val="24"/>
          <w:szCs w:val="24"/>
        </w:rPr>
      </w:pPr>
      <w:r w:rsidRPr="00B245E2">
        <w:rPr>
          <w:rFonts w:ascii="Arial" w:hAnsi="Arial" w:cs="Arial"/>
          <w:sz w:val="24"/>
          <w:szCs w:val="24"/>
        </w:rPr>
        <w:t xml:space="preserve">To support in the delivery of the Enhancing Family Success project, an early intervention programme to primary schools across Derby city. The programme includes delivery of the Triple P parenting programme and working with groups of primary pupils delivering solution based interventions. </w:t>
      </w:r>
    </w:p>
    <w:p w14:paraId="54D6B618" w14:textId="4C660282" w:rsidR="00362090" w:rsidRPr="00B245E2" w:rsidRDefault="003E09D6" w:rsidP="000237C7">
      <w:pPr>
        <w:rPr>
          <w:rFonts w:ascii="Arial" w:hAnsi="Arial" w:cs="Arial"/>
          <w:b/>
          <w:bCs/>
          <w:sz w:val="24"/>
          <w:szCs w:val="24"/>
        </w:rPr>
      </w:pPr>
      <w:r w:rsidRPr="00B245E2">
        <w:rPr>
          <w:rFonts w:ascii="Arial" w:hAnsi="Arial" w:cs="Arial"/>
          <w:b/>
          <w:bCs/>
          <w:sz w:val="24"/>
          <w:szCs w:val="24"/>
        </w:rPr>
        <w:t xml:space="preserve">Key </w:t>
      </w:r>
      <w:r w:rsidR="000237C7" w:rsidRPr="00B245E2">
        <w:rPr>
          <w:rFonts w:ascii="Arial" w:hAnsi="Arial" w:cs="Arial"/>
          <w:b/>
          <w:bCs/>
          <w:sz w:val="24"/>
          <w:szCs w:val="24"/>
        </w:rPr>
        <w:t>Responsibilities</w:t>
      </w:r>
      <w:r w:rsidRPr="00B245E2">
        <w:rPr>
          <w:rFonts w:ascii="Arial" w:hAnsi="Arial" w:cs="Arial"/>
          <w:b/>
          <w:bCs/>
          <w:sz w:val="24"/>
          <w:szCs w:val="24"/>
        </w:rPr>
        <w:t>:</w:t>
      </w:r>
    </w:p>
    <w:p w14:paraId="4C149940" w14:textId="77777777" w:rsidR="001F6384" w:rsidRPr="00B245E2" w:rsidRDefault="001F6384" w:rsidP="001F6384">
      <w:pPr>
        <w:suppressAutoHyphens/>
        <w:autoSpaceDN w:val="0"/>
        <w:spacing w:after="0" w:line="240" w:lineRule="auto"/>
        <w:rPr>
          <w:rFonts w:ascii="Arial" w:hAnsi="Arial" w:cs="Arial"/>
          <w:b/>
          <w:sz w:val="24"/>
          <w:szCs w:val="24"/>
        </w:rPr>
      </w:pPr>
      <w:r w:rsidRPr="00B245E2">
        <w:rPr>
          <w:rFonts w:ascii="Arial" w:hAnsi="Arial" w:cs="Arial"/>
          <w:b/>
          <w:sz w:val="24"/>
          <w:szCs w:val="24"/>
        </w:rPr>
        <w:t>Attendance</w:t>
      </w:r>
    </w:p>
    <w:p w14:paraId="0AF55CC0" w14:textId="77777777" w:rsidR="003E09D6" w:rsidRPr="00B245E2" w:rsidRDefault="003E09D6" w:rsidP="001F6384">
      <w:pPr>
        <w:suppressAutoHyphens/>
        <w:autoSpaceDN w:val="0"/>
        <w:spacing w:after="0" w:line="240" w:lineRule="auto"/>
        <w:rPr>
          <w:rFonts w:ascii="Arial" w:hAnsi="Arial" w:cs="Arial"/>
          <w:b/>
          <w:sz w:val="24"/>
          <w:szCs w:val="24"/>
        </w:rPr>
      </w:pPr>
    </w:p>
    <w:p w14:paraId="4D48009E" w14:textId="77777777" w:rsidR="001F6384" w:rsidRPr="00B245E2" w:rsidRDefault="001F6384" w:rsidP="001F6384">
      <w:pPr>
        <w:numPr>
          <w:ilvl w:val="0"/>
          <w:numId w:val="32"/>
        </w:numPr>
        <w:tabs>
          <w:tab w:val="left" w:pos="720"/>
        </w:tabs>
        <w:spacing w:after="0" w:line="240" w:lineRule="auto"/>
        <w:rPr>
          <w:rFonts w:ascii="Arial" w:hAnsi="Arial" w:cs="Arial"/>
          <w:sz w:val="24"/>
          <w:szCs w:val="24"/>
        </w:rPr>
      </w:pPr>
      <w:r w:rsidRPr="00B245E2">
        <w:rPr>
          <w:rFonts w:ascii="Arial" w:hAnsi="Arial" w:cs="Arial"/>
          <w:sz w:val="24"/>
          <w:szCs w:val="24"/>
        </w:rPr>
        <w:t>To act as the Attendance Lead for the designated school to promote and uphold statutory duties associated with attendance.</w:t>
      </w:r>
    </w:p>
    <w:p w14:paraId="5E4C9B77" w14:textId="77777777" w:rsidR="001F6384" w:rsidRPr="00B245E2" w:rsidRDefault="001F6384" w:rsidP="001F6384">
      <w:pPr>
        <w:numPr>
          <w:ilvl w:val="0"/>
          <w:numId w:val="32"/>
        </w:numPr>
        <w:tabs>
          <w:tab w:val="left" w:pos="720"/>
        </w:tabs>
        <w:spacing w:after="0" w:line="240" w:lineRule="auto"/>
        <w:rPr>
          <w:rFonts w:ascii="Arial" w:hAnsi="Arial" w:cs="Arial"/>
          <w:sz w:val="24"/>
          <w:szCs w:val="24"/>
        </w:rPr>
      </w:pPr>
      <w:r w:rsidRPr="00B245E2">
        <w:rPr>
          <w:rFonts w:ascii="Arial" w:hAnsi="Arial" w:cs="Arial"/>
          <w:sz w:val="24"/>
          <w:szCs w:val="24"/>
        </w:rPr>
        <w:t>Promote a culture of regular pupil attendance, punctuality, and positive attitudes to attendance. Keeping accurate records of pupils who are missing from education, including investigative follow-ups</w:t>
      </w:r>
      <w:r w:rsidR="00193B39" w:rsidRPr="00B245E2">
        <w:rPr>
          <w:rFonts w:ascii="Arial" w:hAnsi="Arial" w:cs="Arial"/>
          <w:sz w:val="24"/>
          <w:szCs w:val="24"/>
        </w:rPr>
        <w:t xml:space="preserve">. </w:t>
      </w:r>
      <w:r w:rsidRPr="00B245E2">
        <w:rPr>
          <w:rFonts w:ascii="Arial" w:hAnsi="Arial" w:cs="Arial"/>
          <w:sz w:val="24"/>
          <w:szCs w:val="24"/>
        </w:rPr>
        <w:t xml:space="preserve"> Carry out or direct home visits to discuss at</w:t>
      </w:r>
      <w:r w:rsidR="00193B39" w:rsidRPr="00B245E2">
        <w:rPr>
          <w:rFonts w:ascii="Arial" w:hAnsi="Arial" w:cs="Arial"/>
          <w:sz w:val="24"/>
          <w:szCs w:val="24"/>
        </w:rPr>
        <w:t>tendance concerns with parents.</w:t>
      </w:r>
    </w:p>
    <w:p w14:paraId="3BF51DEA" w14:textId="77777777" w:rsidR="001F6384" w:rsidRPr="00B245E2" w:rsidRDefault="001F6384" w:rsidP="001F6384">
      <w:pPr>
        <w:numPr>
          <w:ilvl w:val="0"/>
          <w:numId w:val="32"/>
        </w:numPr>
        <w:tabs>
          <w:tab w:val="left" w:pos="720"/>
        </w:tabs>
        <w:spacing w:after="0" w:line="240" w:lineRule="auto"/>
        <w:rPr>
          <w:rFonts w:ascii="Arial" w:hAnsi="Arial" w:cs="Arial"/>
          <w:sz w:val="24"/>
          <w:szCs w:val="24"/>
        </w:rPr>
      </w:pPr>
      <w:r w:rsidRPr="00B245E2">
        <w:rPr>
          <w:rFonts w:ascii="Arial" w:hAnsi="Arial" w:cs="Arial"/>
          <w:sz w:val="24"/>
          <w:szCs w:val="24"/>
        </w:rPr>
        <w:t>Lead and oversee attendance strategies across the school, ensuring compliance with statutory duties and best practices.</w:t>
      </w:r>
      <w:r w:rsidR="00193B39" w:rsidRPr="00B245E2">
        <w:rPr>
          <w:rFonts w:ascii="Arial" w:hAnsi="Arial" w:cs="Arial"/>
          <w:sz w:val="24"/>
          <w:szCs w:val="24"/>
        </w:rPr>
        <w:t xml:space="preserve"> Develop</w:t>
      </w:r>
      <w:r w:rsidRPr="00B245E2">
        <w:rPr>
          <w:rFonts w:ascii="Arial" w:hAnsi="Arial" w:cs="Arial"/>
          <w:sz w:val="24"/>
          <w:szCs w:val="24"/>
        </w:rPr>
        <w:t xml:space="preserve"> proactive intervention strategies for at-risk pupils and disengaged families, ensuring early identification and support to prevent attendance issues from escalating</w:t>
      </w:r>
    </w:p>
    <w:p w14:paraId="4589733F" w14:textId="77777777" w:rsidR="001F6384" w:rsidRPr="00B245E2" w:rsidRDefault="001F6384" w:rsidP="001F6384">
      <w:pPr>
        <w:suppressAutoHyphens/>
        <w:autoSpaceDN w:val="0"/>
        <w:spacing w:after="0" w:line="240" w:lineRule="auto"/>
        <w:rPr>
          <w:rFonts w:ascii="Arial" w:hAnsi="Arial" w:cs="Arial"/>
          <w:sz w:val="24"/>
          <w:szCs w:val="24"/>
        </w:rPr>
      </w:pPr>
    </w:p>
    <w:p w14:paraId="45171E8A" w14:textId="77777777" w:rsidR="001F6384" w:rsidRPr="00B245E2" w:rsidRDefault="001F6384" w:rsidP="001F6384">
      <w:pPr>
        <w:suppressAutoHyphens/>
        <w:autoSpaceDN w:val="0"/>
        <w:spacing w:after="0" w:line="240" w:lineRule="auto"/>
        <w:rPr>
          <w:rFonts w:ascii="Arial" w:hAnsi="Arial" w:cs="Arial"/>
          <w:b/>
          <w:sz w:val="24"/>
          <w:szCs w:val="24"/>
        </w:rPr>
      </w:pPr>
      <w:r w:rsidRPr="00B245E2">
        <w:rPr>
          <w:rFonts w:ascii="Arial" w:hAnsi="Arial" w:cs="Arial"/>
          <w:b/>
          <w:sz w:val="24"/>
          <w:szCs w:val="24"/>
        </w:rPr>
        <w:t xml:space="preserve">Compliance </w:t>
      </w:r>
    </w:p>
    <w:p w14:paraId="5049BAD8" w14:textId="77777777" w:rsidR="003E09D6" w:rsidRPr="00B245E2" w:rsidRDefault="003E09D6" w:rsidP="001F6384">
      <w:pPr>
        <w:suppressAutoHyphens/>
        <w:autoSpaceDN w:val="0"/>
        <w:spacing w:after="0" w:line="240" w:lineRule="auto"/>
        <w:rPr>
          <w:rFonts w:ascii="Arial" w:hAnsi="Arial" w:cs="Arial"/>
          <w:b/>
          <w:sz w:val="24"/>
          <w:szCs w:val="24"/>
        </w:rPr>
      </w:pPr>
    </w:p>
    <w:p w14:paraId="22FB6821" w14:textId="77777777" w:rsidR="001F6384" w:rsidRPr="00B245E2" w:rsidRDefault="001F6384" w:rsidP="001F6384">
      <w:pPr>
        <w:numPr>
          <w:ilvl w:val="0"/>
          <w:numId w:val="32"/>
        </w:numPr>
        <w:tabs>
          <w:tab w:val="left" w:pos="720"/>
        </w:tabs>
        <w:spacing w:after="0" w:line="240" w:lineRule="auto"/>
        <w:rPr>
          <w:rFonts w:ascii="Arial" w:hAnsi="Arial" w:cs="Arial"/>
          <w:sz w:val="24"/>
          <w:szCs w:val="24"/>
        </w:rPr>
      </w:pPr>
      <w:r w:rsidRPr="00B245E2">
        <w:rPr>
          <w:rFonts w:ascii="Arial" w:hAnsi="Arial" w:cs="Arial"/>
          <w:sz w:val="24"/>
          <w:szCs w:val="24"/>
        </w:rPr>
        <w:t>Maintain an accurate attendance roll and follow statutory and school registration procedures.</w:t>
      </w:r>
    </w:p>
    <w:p w14:paraId="21D68538" w14:textId="77777777" w:rsidR="001F6384" w:rsidRPr="00B245E2" w:rsidRDefault="001F6384" w:rsidP="001F6384">
      <w:pPr>
        <w:numPr>
          <w:ilvl w:val="0"/>
          <w:numId w:val="32"/>
        </w:numPr>
        <w:tabs>
          <w:tab w:val="left" w:pos="720"/>
        </w:tabs>
        <w:spacing w:after="0" w:line="240" w:lineRule="auto"/>
        <w:rPr>
          <w:rFonts w:ascii="Arial" w:hAnsi="Arial" w:cs="Arial"/>
          <w:sz w:val="24"/>
          <w:szCs w:val="24"/>
        </w:rPr>
      </w:pPr>
      <w:r w:rsidRPr="00B245E2">
        <w:rPr>
          <w:rFonts w:ascii="Arial" w:hAnsi="Arial" w:cs="Arial"/>
          <w:sz w:val="24"/>
          <w:szCs w:val="24"/>
        </w:rPr>
        <w:lastRenderedPageBreak/>
        <w:t>Oversee and review processes and systems to monitor and track attendance to improve whole school/individual attendance and engagement in offered provision.</w:t>
      </w:r>
    </w:p>
    <w:p w14:paraId="3DC176E8" w14:textId="77777777" w:rsidR="001F6384" w:rsidRPr="00B245E2" w:rsidRDefault="001F6384" w:rsidP="001F6384">
      <w:pPr>
        <w:numPr>
          <w:ilvl w:val="0"/>
          <w:numId w:val="32"/>
        </w:numPr>
        <w:tabs>
          <w:tab w:val="left" w:pos="720"/>
        </w:tabs>
        <w:spacing w:after="0" w:line="240" w:lineRule="auto"/>
        <w:rPr>
          <w:rFonts w:ascii="Arial" w:hAnsi="Arial" w:cs="Arial"/>
          <w:sz w:val="24"/>
          <w:szCs w:val="24"/>
        </w:rPr>
      </w:pPr>
      <w:r w:rsidRPr="00B245E2">
        <w:rPr>
          <w:rFonts w:ascii="Arial" w:hAnsi="Arial" w:cs="Arial"/>
          <w:sz w:val="24"/>
          <w:szCs w:val="24"/>
        </w:rPr>
        <w:t>Collaborate to produce and review attendance policies and develop related procedures within school.</w:t>
      </w:r>
    </w:p>
    <w:p w14:paraId="41FB79A6" w14:textId="77777777" w:rsidR="001F6384" w:rsidRPr="00B245E2" w:rsidRDefault="001F6384" w:rsidP="001F6384">
      <w:pPr>
        <w:numPr>
          <w:ilvl w:val="0"/>
          <w:numId w:val="32"/>
        </w:numPr>
        <w:tabs>
          <w:tab w:val="left" w:pos="720"/>
        </w:tabs>
        <w:spacing w:after="0" w:line="240" w:lineRule="auto"/>
        <w:rPr>
          <w:rFonts w:ascii="Arial" w:hAnsi="Arial" w:cs="Arial"/>
          <w:sz w:val="24"/>
          <w:szCs w:val="24"/>
        </w:rPr>
      </w:pPr>
      <w:r w:rsidRPr="00B245E2">
        <w:rPr>
          <w:rFonts w:ascii="Arial" w:hAnsi="Arial" w:cs="Arial"/>
          <w:sz w:val="24"/>
          <w:szCs w:val="24"/>
        </w:rPr>
        <w:t>Take a lead role in ensuring children are kept safe under the Children Missing in Education (CME) protocols. Keeping accurate records of pupils who are missing from education, including investigative follow-ups.</w:t>
      </w:r>
    </w:p>
    <w:p w14:paraId="6776A733" w14:textId="77777777" w:rsidR="001F6384" w:rsidRPr="00B245E2" w:rsidRDefault="001F6384" w:rsidP="001F6384">
      <w:pPr>
        <w:suppressAutoHyphens/>
        <w:autoSpaceDN w:val="0"/>
        <w:spacing w:after="0" w:line="240" w:lineRule="auto"/>
        <w:rPr>
          <w:rFonts w:ascii="Arial" w:hAnsi="Arial" w:cs="Arial"/>
          <w:sz w:val="24"/>
          <w:szCs w:val="24"/>
        </w:rPr>
      </w:pPr>
    </w:p>
    <w:p w14:paraId="4DF93DD2" w14:textId="77777777" w:rsidR="001F6384" w:rsidRPr="00B245E2" w:rsidRDefault="001F6384" w:rsidP="001F6384">
      <w:pPr>
        <w:suppressAutoHyphens/>
        <w:autoSpaceDN w:val="0"/>
        <w:spacing w:after="0" w:line="240" w:lineRule="auto"/>
        <w:rPr>
          <w:rFonts w:ascii="Arial" w:hAnsi="Arial" w:cs="Arial"/>
          <w:b/>
          <w:sz w:val="24"/>
          <w:szCs w:val="24"/>
        </w:rPr>
      </w:pPr>
      <w:r w:rsidRPr="00B245E2">
        <w:rPr>
          <w:rFonts w:ascii="Arial" w:hAnsi="Arial" w:cs="Arial"/>
          <w:b/>
          <w:sz w:val="24"/>
          <w:szCs w:val="24"/>
        </w:rPr>
        <w:t>Liaison and Communication</w:t>
      </w:r>
    </w:p>
    <w:p w14:paraId="714150E4" w14:textId="77777777" w:rsidR="003E09D6" w:rsidRPr="00B245E2" w:rsidRDefault="003E09D6" w:rsidP="001F6384">
      <w:pPr>
        <w:suppressAutoHyphens/>
        <w:autoSpaceDN w:val="0"/>
        <w:spacing w:after="0" w:line="240" w:lineRule="auto"/>
        <w:rPr>
          <w:rFonts w:ascii="Arial" w:hAnsi="Arial" w:cs="Arial"/>
          <w:b/>
          <w:sz w:val="24"/>
          <w:szCs w:val="24"/>
        </w:rPr>
      </w:pPr>
    </w:p>
    <w:p w14:paraId="6DC58983" w14:textId="77777777" w:rsidR="001F6384" w:rsidRPr="00B245E2" w:rsidRDefault="001F6384" w:rsidP="001F6384">
      <w:pPr>
        <w:numPr>
          <w:ilvl w:val="0"/>
          <w:numId w:val="32"/>
        </w:numPr>
        <w:tabs>
          <w:tab w:val="left" w:pos="720"/>
        </w:tabs>
        <w:spacing w:after="0" w:line="240" w:lineRule="auto"/>
        <w:rPr>
          <w:rFonts w:ascii="Arial" w:hAnsi="Arial" w:cs="Arial"/>
          <w:sz w:val="24"/>
          <w:szCs w:val="24"/>
        </w:rPr>
      </w:pPr>
      <w:r w:rsidRPr="00B245E2">
        <w:rPr>
          <w:rFonts w:ascii="Arial" w:hAnsi="Arial" w:cs="Arial"/>
          <w:sz w:val="24"/>
          <w:szCs w:val="24"/>
        </w:rPr>
        <w:t>Maintain close and positive working relations with the Education Welfare Service to discuss ways the school can tackle persistent absence and comply with statutory duties. Tracking these referrals</w:t>
      </w:r>
    </w:p>
    <w:p w14:paraId="4E3959D4" w14:textId="77777777" w:rsidR="001F6384" w:rsidRPr="00B245E2" w:rsidRDefault="001F6384" w:rsidP="001F6384">
      <w:pPr>
        <w:numPr>
          <w:ilvl w:val="0"/>
          <w:numId w:val="32"/>
        </w:numPr>
        <w:tabs>
          <w:tab w:val="left" w:pos="720"/>
        </w:tabs>
        <w:spacing w:after="0" w:line="240" w:lineRule="auto"/>
        <w:rPr>
          <w:rFonts w:ascii="Arial" w:hAnsi="Arial" w:cs="Arial"/>
          <w:sz w:val="24"/>
          <w:szCs w:val="24"/>
        </w:rPr>
      </w:pPr>
      <w:r w:rsidRPr="00B245E2">
        <w:rPr>
          <w:rFonts w:ascii="Arial" w:hAnsi="Arial" w:cs="Arial"/>
          <w:sz w:val="24"/>
          <w:szCs w:val="24"/>
        </w:rPr>
        <w:t>Collate and check court paperwork for persistent non-attenders, including legal letters, penalty</w:t>
      </w:r>
      <w:r w:rsidR="00193B39" w:rsidRPr="00B245E2">
        <w:rPr>
          <w:rFonts w:ascii="Arial" w:hAnsi="Arial" w:cs="Arial"/>
          <w:sz w:val="24"/>
          <w:szCs w:val="24"/>
        </w:rPr>
        <w:t xml:space="preserve"> and holiday</w:t>
      </w:r>
      <w:r w:rsidRPr="00B245E2">
        <w:rPr>
          <w:rFonts w:ascii="Arial" w:hAnsi="Arial" w:cs="Arial"/>
          <w:sz w:val="24"/>
          <w:szCs w:val="24"/>
        </w:rPr>
        <w:t xml:space="preserve"> notices, and preparing section 9 statements.</w:t>
      </w:r>
    </w:p>
    <w:p w14:paraId="093801F2" w14:textId="77777777" w:rsidR="001F6384" w:rsidRPr="00B245E2" w:rsidRDefault="001F6384" w:rsidP="001F6384">
      <w:pPr>
        <w:numPr>
          <w:ilvl w:val="0"/>
          <w:numId w:val="32"/>
        </w:numPr>
        <w:tabs>
          <w:tab w:val="left" w:pos="720"/>
        </w:tabs>
        <w:spacing w:after="0" w:line="240" w:lineRule="auto"/>
        <w:rPr>
          <w:rFonts w:ascii="Arial" w:hAnsi="Arial" w:cs="Arial"/>
          <w:sz w:val="24"/>
          <w:szCs w:val="24"/>
        </w:rPr>
      </w:pPr>
      <w:r w:rsidRPr="00B245E2">
        <w:rPr>
          <w:rFonts w:ascii="Arial" w:hAnsi="Arial" w:cs="Arial"/>
          <w:sz w:val="24"/>
          <w:szCs w:val="24"/>
        </w:rPr>
        <w:t>Coordinate with school leaders and advise them of statutory and school processes regarding attendance and pupil transfer information. Advise staff on persistently absent pupils in line with statutory and school processes.</w:t>
      </w:r>
    </w:p>
    <w:p w14:paraId="44AF51EB" w14:textId="77777777" w:rsidR="001F6384" w:rsidRPr="00B245E2" w:rsidRDefault="001F6384" w:rsidP="001F6384">
      <w:pPr>
        <w:numPr>
          <w:ilvl w:val="0"/>
          <w:numId w:val="32"/>
        </w:numPr>
        <w:tabs>
          <w:tab w:val="left" w:pos="720"/>
        </w:tabs>
        <w:spacing w:after="0" w:line="240" w:lineRule="auto"/>
        <w:rPr>
          <w:rFonts w:ascii="Arial" w:hAnsi="Arial" w:cs="Arial"/>
          <w:sz w:val="24"/>
          <w:szCs w:val="24"/>
        </w:rPr>
      </w:pPr>
      <w:r w:rsidRPr="00B245E2">
        <w:rPr>
          <w:rFonts w:ascii="Arial" w:hAnsi="Arial" w:cs="Arial"/>
          <w:sz w:val="24"/>
          <w:szCs w:val="24"/>
        </w:rPr>
        <w:t>Arrange and support parent/carer meetings to discuss attendance issues and reinforce legal obligations.</w:t>
      </w:r>
    </w:p>
    <w:p w14:paraId="14E67645" w14:textId="77777777" w:rsidR="001F6384" w:rsidRPr="00B245E2" w:rsidRDefault="001F6384" w:rsidP="001F6384">
      <w:pPr>
        <w:numPr>
          <w:ilvl w:val="0"/>
          <w:numId w:val="32"/>
        </w:numPr>
        <w:tabs>
          <w:tab w:val="left" w:pos="720"/>
        </w:tabs>
        <w:spacing w:after="0" w:line="240" w:lineRule="auto"/>
        <w:rPr>
          <w:rFonts w:ascii="Arial" w:hAnsi="Arial" w:cs="Arial"/>
          <w:sz w:val="24"/>
          <w:szCs w:val="24"/>
        </w:rPr>
      </w:pPr>
      <w:r w:rsidRPr="00B245E2">
        <w:rPr>
          <w:rFonts w:ascii="Arial" w:hAnsi="Arial" w:cs="Arial"/>
          <w:sz w:val="24"/>
          <w:szCs w:val="24"/>
        </w:rPr>
        <w:t>Lead on attendance-related training and professional development for staff, ensuring a consistent and informed approach across the school.</w:t>
      </w:r>
    </w:p>
    <w:p w14:paraId="6853FCFF" w14:textId="77777777" w:rsidR="001F6384" w:rsidRPr="00B245E2" w:rsidRDefault="001F6384" w:rsidP="001F6384">
      <w:pPr>
        <w:suppressAutoHyphens/>
        <w:autoSpaceDN w:val="0"/>
        <w:spacing w:after="0" w:line="240" w:lineRule="auto"/>
        <w:rPr>
          <w:rFonts w:ascii="Arial" w:hAnsi="Arial" w:cs="Arial"/>
          <w:sz w:val="24"/>
          <w:szCs w:val="24"/>
        </w:rPr>
      </w:pPr>
    </w:p>
    <w:p w14:paraId="791DAADC" w14:textId="77777777" w:rsidR="00193B39" w:rsidRPr="00B245E2" w:rsidRDefault="00193B39" w:rsidP="001F6384">
      <w:pPr>
        <w:suppressAutoHyphens/>
        <w:autoSpaceDN w:val="0"/>
        <w:spacing w:after="0" w:line="240" w:lineRule="auto"/>
        <w:rPr>
          <w:rFonts w:ascii="Arial" w:hAnsi="Arial" w:cs="Arial"/>
          <w:b/>
          <w:sz w:val="24"/>
          <w:szCs w:val="24"/>
        </w:rPr>
      </w:pPr>
    </w:p>
    <w:p w14:paraId="0230AD2A" w14:textId="77777777" w:rsidR="001F6384" w:rsidRPr="00B245E2" w:rsidRDefault="001F6384" w:rsidP="001F6384">
      <w:pPr>
        <w:suppressAutoHyphens/>
        <w:autoSpaceDN w:val="0"/>
        <w:spacing w:after="0" w:line="240" w:lineRule="auto"/>
        <w:rPr>
          <w:rFonts w:ascii="Arial" w:hAnsi="Arial" w:cs="Arial"/>
          <w:b/>
          <w:sz w:val="24"/>
          <w:szCs w:val="24"/>
        </w:rPr>
      </w:pPr>
      <w:r w:rsidRPr="00B245E2">
        <w:rPr>
          <w:rFonts w:ascii="Arial" w:hAnsi="Arial" w:cs="Arial"/>
          <w:b/>
          <w:sz w:val="24"/>
          <w:szCs w:val="24"/>
        </w:rPr>
        <w:t xml:space="preserve">Monitoring/Tracking and Analysis </w:t>
      </w:r>
    </w:p>
    <w:p w14:paraId="4EEA9F3D" w14:textId="77777777" w:rsidR="003E09D6" w:rsidRPr="00B245E2" w:rsidRDefault="003E09D6" w:rsidP="001F6384">
      <w:pPr>
        <w:suppressAutoHyphens/>
        <w:autoSpaceDN w:val="0"/>
        <w:spacing w:after="0" w:line="240" w:lineRule="auto"/>
        <w:rPr>
          <w:rFonts w:ascii="Arial" w:hAnsi="Arial" w:cs="Arial"/>
          <w:b/>
          <w:sz w:val="24"/>
          <w:szCs w:val="24"/>
        </w:rPr>
      </w:pPr>
    </w:p>
    <w:p w14:paraId="206FE5D3" w14:textId="77777777" w:rsidR="001F6384" w:rsidRPr="00B245E2" w:rsidRDefault="001F6384" w:rsidP="001F6384">
      <w:pPr>
        <w:numPr>
          <w:ilvl w:val="0"/>
          <w:numId w:val="32"/>
        </w:numPr>
        <w:tabs>
          <w:tab w:val="left" w:pos="720"/>
        </w:tabs>
        <w:spacing w:after="0" w:line="240" w:lineRule="auto"/>
        <w:rPr>
          <w:rFonts w:ascii="Arial" w:hAnsi="Arial" w:cs="Arial"/>
          <w:sz w:val="24"/>
          <w:szCs w:val="24"/>
        </w:rPr>
      </w:pPr>
      <w:r w:rsidRPr="00B245E2">
        <w:rPr>
          <w:rFonts w:ascii="Arial" w:hAnsi="Arial" w:cs="Arial"/>
          <w:sz w:val="24"/>
          <w:szCs w:val="24"/>
        </w:rPr>
        <w:t>Use data analytics to monitor, track, and evaluate attendance patterns, identifying key trends and implementing targeted interventions to address concerns at both individual and whole-school levels.</w:t>
      </w:r>
    </w:p>
    <w:p w14:paraId="7FD080A7" w14:textId="77777777" w:rsidR="001F6384" w:rsidRPr="00B245E2" w:rsidRDefault="001F6384" w:rsidP="001F6384">
      <w:pPr>
        <w:numPr>
          <w:ilvl w:val="0"/>
          <w:numId w:val="32"/>
        </w:numPr>
        <w:spacing w:after="0" w:line="240" w:lineRule="auto"/>
        <w:rPr>
          <w:rFonts w:ascii="Arial" w:hAnsi="Arial" w:cs="Arial"/>
          <w:sz w:val="24"/>
          <w:szCs w:val="24"/>
        </w:rPr>
      </w:pPr>
      <w:r w:rsidRPr="00B245E2">
        <w:rPr>
          <w:rFonts w:ascii="Arial" w:hAnsi="Arial" w:cs="Arial"/>
          <w:sz w:val="24"/>
          <w:szCs w:val="24"/>
        </w:rPr>
        <w:t>Enhance and lead on school attendance QA processes and provide support and training follow up.</w:t>
      </w:r>
    </w:p>
    <w:p w14:paraId="7CE495ED" w14:textId="77777777" w:rsidR="001F6384" w:rsidRPr="00B245E2" w:rsidRDefault="001F6384" w:rsidP="001F6384">
      <w:pPr>
        <w:numPr>
          <w:ilvl w:val="0"/>
          <w:numId w:val="32"/>
        </w:numPr>
        <w:tabs>
          <w:tab w:val="left" w:pos="720"/>
        </w:tabs>
        <w:spacing w:after="0" w:line="240" w:lineRule="auto"/>
        <w:rPr>
          <w:rFonts w:ascii="Arial" w:hAnsi="Arial" w:cs="Arial"/>
          <w:sz w:val="24"/>
          <w:szCs w:val="24"/>
        </w:rPr>
      </w:pPr>
      <w:r w:rsidRPr="00B245E2">
        <w:rPr>
          <w:rFonts w:ascii="Arial" w:hAnsi="Arial" w:cs="Arial"/>
          <w:sz w:val="24"/>
          <w:szCs w:val="24"/>
        </w:rPr>
        <w:t>Take a lead role in developing and implementing strategies to improve pupil and whole school attendance.</w:t>
      </w:r>
    </w:p>
    <w:p w14:paraId="6858B0B0" w14:textId="77777777" w:rsidR="001F6384" w:rsidRPr="00B245E2" w:rsidRDefault="001F6384" w:rsidP="001F6384">
      <w:pPr>
        <w:numPr>
          <w:ilvl w:val="0"/>
          <w:numId w:val="32"/>
        </w:numPr>
        <w:tabs>
          <w:tab w:val="left" w:pos="720"/>
        </w:tabs>
        <w:spacing w:after="0" w:line="240" w:lineRule="auto"/>
        <w:rPr>
          <w:rFonts w:ascii="Arial" w:hAnsi="Arial" w:cs="Arial"/>
          <w:sz w:val="24"/>
          <w:szCs w:val="24"/>
        </w:rPr>
      </w:pPr>
      <w:r w:rsidRPr="00B245E2">
        <w:rPr>
          <w:rFonts w:ascii="Arial" w:hAnsi="Arial" w:cs="Arial"/>
          <w:sz w:val="24"/>
          <w:szCs w:val="24"/>
        </w:rPr>
        <w:t>Monitor and analyse attendance and punctuality, producing regular reports, statistics, and charts.</w:t>
      </w:r>
    </w:p>
    <w:p w14:paraId="2D7F3910" w14:textId="77777777" w:rsidR="001F6384" w:rsidRPr="00B245E2" w:rsidRDefault="001F6384" w:rsidP="001F6384">
      <w:pPr>
        <w:suppressAutoHyphens/>
        <w:autoSpaceDN w:val="0"/>
        <w:spacing w:after="0" w:line="240" w:lineRule="auto"/>
        <w:rPr>
          <w:rFonts w:ascii="Arial" w:hAnsi="Arial" w:cs="Arial"/>
          <w:sz w:val="24"/>
          <w:szCs w:val="24"/>
        </w:rPr>
      </w:pPr>
    </w:p>
    <w:p w14:paraId="04BCEE96" w14:textId="49129279" w:rsidR="001F6384" w:rsidRPr="00B245E2" w:rsidRDefault="00E53E38" w:rsidP="001F6384">
      <w:pPr>
        <w:suppressAutoHyphens/>
        <w:autoSpaceDN w:val="0"/>
        <w:spacing w:after="0" w:line="240" w:lineRule="auto"/>
        <w:rPr>
          <w:rFonts w:ascii="Arial" w:hAnsi="Arial" w:cs="Arial"/>
          <w:b/>
          <w:sz w:val="24"/>
          <w:szCs w:val="24"/>
        </w:rPr>
      </w:pPr>
      <w:r w:rsidRPr="00B245E2">
        <w:rPr>
          <w:rFonts w:ascii="Arial" w:hAnsi="Arial" w:cs="Arial"/>
          <w:b/>
          <w:sz w:val="24"/>
          <w:szCs w:val="24"/>
        </w:rPr>
        <w:t>To act as the D</w:t>
      </w:r>
      <w:r w:rsidR="00121DF4" w:rsidRPr="00B245E2">
        <w:rPr>
          <w:rFonts w:ascii="Arial" w:hAnsi="Arial" w:cs="Arial"/>
          <w:b/>
          <w:sz w:val="24"/>
          <w:szCs w:val="24"/>
        </w:rPr>
        <w:t xml:space="preserve">eputy </w:t>
      </w:r>
      <w:r w:rsidR="001F6384" w:rsidRPr="00B245E2">
        <w:rPr>
          <w:rFonts w:ascii="Arial" w:hAnsi="Arial" w:cs="Arial"/>
          <w:b/>
          <w:sz w:val="24"/>
          <w:szCs w:val="24"/>
        </w:rPr>
        <w:t>DSL in the</w:t>
      </w:r>
      <w:r w:rsidR="00560051" w:rsidRPr="00B245E2">
        <w:rPr>
          <w:rFonts w:ascii="Arial" w:hAnsi="Arial" w:cs="Arial"/>
          <w:b/>
          <w:sz w:val="24"/>
          <w:szCs w:val="24"/>
        </w:rPr>
        <w:t>ir</w:t>
      </w:r>
      <w:r w:rsidR="001F6384" w:rsidRPr="00B245E2">
        <w:rPr>
          <w:rFonts w:ascii="Arial" w:hAnsi="Arial" w:cs="Arial"/>
          <w:b/>
          <w:sz w:val="24"/>
          <w:szCs w:val="24"/>
        </w:rPr>
        <w:t xml:space="preserve"> a</w:t>
      </w:r>
      <w:r w:rsidR="00121DF4" w:rsidRPr="00B245E2">
        <w:rPr>
          <w:rFonts w:ascii="Arial" w:hAnsi="Arial" w:cs="Arial"/>
          <w:b/>
          <w:sz w:val="24"/>
          <w:szCs w:val="24"/>
        </w:rPr>
        <w:t>b</w:t>
      </w:r>
      <w:r w:rsidR="00560051" w:rsidRPr="00B245E2">
        <w:rPr>
          <w:rFonts w:ascii="Arial" w:hAnsi="Arial" w:cs="Arial"/>
          <w:b/>
          <w:sz w:val="24"/>
          <w:szCs w:val="24"/>
        </w:rPr>
        <w:t>sence</w:t>
      </w:r>
    </w:p>
    <w:p w14:paraId="03D9745E" w14:textId="77777777" w:rsidR="003E09D6" w:rsidRPr="00B245E2" w:rsidRDefault="003E09D6" w:rsidP="001F6384">
      <w:pPr>
        <w:suppressAutoHyphens/>
        <w:autoSpaceDN w:val="0"/>
        <w:spacing w:after="0" w:line="240" w:lineRule="auto"/>
        <w:rPr>
          <w:rFonts w:ascii="Arial" w:hAnsi="Arial" w:cs="Arial"/>
          <w:b/>
          <w:sz w:val="24"/>
          <w:szCs w:val="24"/>
        </w:rPr>
      </w:pPr>
    </w:p>
    <w:p w14:paraId="5F19A6D0" w14:textId="0A591DA7" w:rsidR="001F6384" w:rsidRPr="00B245E2" w:rsidRDefault="001F6384" w:rsidP="001F6384">
      <w:pPr>
        <w:numPr>
          <w:ilvl w:val="0"/>
          <w:numId w:val="32"/>
        </w:numPr>
        <w:tabs>
          <w:tab w:val="left" w:pos="720"/>
        </w:tabs>
        <w:spacing w:after="0" w:line="240" w:lineRule="auto"/>
        <w:rPr>
          <w:rFonts w:ascii="Arial" w:hAnsi="Arial" w:cs="Arial"/>
          <w:sz w:val="24"/>
          <w:szCs w:val="24"/>
        </w:rPr>
      </w:pPr>
      <w:r w:rsidRPr="00B245E2">
        <w:rPr>
          <w:rFonts w:ascii="Arial" w:hAnsi="Arial" w:cs="Arial"/>
          <w:sz w:val="24"/>
          <w:szCs w:val="24"/>
        </w:rPr>
        <w:t>To act as the Operational Safeguarding Lead</w:t>
      </w:r>
      <w:r w:rsidR="00560051" w:rsidRPr="00B245E2">
        <w:rPr>
          <w:rFonts w:ascii="Arial" w:hAnsi="Arial" w:cs="Arial"/>
          <w:sz w:val="24"/>
          <w:szCs w:val="24"/>
        </w:rPr>
        <w:t xml:space="preserve"> (DDSL)</w:t>
      </w:r>
      <w:r w:rsidRPr="00B245E2">
        <w:rPr>
          <w:rFonts w:ascii="Arial" w:hAnsi="Arial" w:cs="Arial"/>
          <w:sz w:val="24"/>
          <w:szCs w:val="24"/>
        </w:rPr>
        <w:t xml:space="preserve"> in their absence.</w:t>
      </w:r>
    </w:p>
    <w:p w14:paraId="76216DD9" w14:textId="77777777" w:rsidR="00362090" w:rsidRPr="00B245E2" w:rsidRDefault="00362090" w:rsidP="000237C7">
      <w:pPr>
        <w:rPr>
          <w:rFonts w:ascii="Arial" w:hAnsi="Arial" w:cs="Arial"/>
          <w:b/>
          <w:bCs/>
          <w:sz w:val="24"/>
          <w:szCs w:val="24"/>
        </w:rPr>
      </w:pPr>
    </w:p>
    <w:p w14:paraId="7B801A6F" w14:textId="77777777" w:rsidR="001F6384" w:rsidRPr="00B245E2" w:rsidRDefault="001F6384" w:rsidP="001F6384">
      <w:pPr>
        <w:suppressAutoHyphens/>
        <w:autoSpaceDN w:val="0"/>
        <w:spacing w:after="0" w:line="240" w:lineRule="auto"/>
        <w:rPr>
          <w:rFonts w:ascii="Arial" w:hAnsi="Arial" w:cs="Arial"/>
          <w:b/>
          <w:sz w:val="24"/>
          <w:szCs w:val="24"/>
          <w:lang w:val="en-US"/>
        </w:rPr>
      </w:pPr>
      <w:r w:rsidRPr="00B245E2">
        <w:rPr>
          <w:rFonts w:ascii="Arial" w:hAnsi="Arial" w:cs="Arial"/>
          <w:b/>
          <w:sz w:val="24"/>
          <w:szCs w:val="24"/>
          <w:lang w:val="en-US"/>
        </w:rPr>
        <w:t>Deliver the EFS project to primary schools across Derby city</w:t>
      </w:r>
    </w:p>
    <w:p w14:paraId="087237AF" w14:textId="77777777" w:rsidR="003E09D6" w:rsidRPr="00B245E2" w:rsidRDefault="003E09D6" w:rsidP="001F6384">
      <w:pPr>
        <w:suppressAutoHyphens/>
        <w:autoSpaceDN w:val="0"/>
        <w:spacing w:after="0" w:line="240" w:lineRule="auto"/>
        <w:rPr>
          <w:rFonts w:ascii="Arial" w:hAnsi="Arial" w:cs="Arial"/>
          <w:b/>
          <w:sz w:val="24"/>
          <w:szCs w:val="24"/>
          <w:lang w:val="en-US"/>
        </w:rPr>
      </w:pPr>
    </w:p>
    <w:p w14:paraId="7C831738" w14:textId="07C9C782" w:rsidR="001F6384" w:rsidRPr="00B245E2" w:rsidRDefault="001F6384" w:rsidP="001F6384">
      <w:pPr>
        <w:pStyle w:val="ListParagraph"/>
        <w:numPr>
          <w:ilvl w:val="0"/>
          <w:numId w:val="17"/>
        </w:numPr>
        <w:suppressAutoHyphens/>
        <w:autoSpaceDN w:val="0"/>
        <w:spacing w:after="0" w:line="240" w:lineRule="auto"/>
        <w:rPr>
          <w:rFonts w:ascii="Arial" w:hAnsi="Arial" w:cs="Arial"/>
          <w:bCs/>
          <w:sz w:val="24"/>
          <w:szCs w:val="24"/>
          <w:lang w:val="en-US"/>
        </w:rPr>
      </w:pPr>
      <w:r w:rsidRPr="00B245E2">
        <w:rPr>
          <w:rFonts w:ascii="Arial" w:hAnsi="Arial" w:cs="Arial"/>
          <w:sz w:val="24"/>
          <w:szCs w:val="24"/>
        </w:rPr>
        <w:t>To plan and deliver the Enhan</w:t>
      </w:r>
      <w:r w:rsidR="00121DF4" w:rsidRPr="00B245E2">
        <w:rPr>
          <w:rFonts w:ascii="Arial" w:hAnsi="Arial" w:cs="Arial"/>
          <w:sz w:val="24"/>
          <w:szCs w:val="24"/>
        </w:rPr>
        <w:t>cing Family Success Project to D</w:t>
      </w:r>
      <w:r w:rsidRPr="00B245E2">
        <w:rPr>
          <w:rFonts w:ascii="Arial" w:hAnsi="Arial" w:cs="Arial"/>
          <w:sz w:val="24"/>
          <w:szCs w:val="24"/>
        </w:rPr>
        <w:t>erby City Primary Schools</w:t>
      </w:r>
    </w:p>
    <w:p w14:paraId="4C1ECC22" w14:textId="77777777" w:rsidR="008E6273" w:rsidRPr="00B245E2" w:rsidRDefault="008E6273" w:rsidP="008E6273">
      <w:pPr>
        <w:pStyle w:val="ListParagraph"/>
        <w:numPr>
          <w:ilvl w:val="0"/>
          <w:numId w:val="17"/>
        </w:numPr>
        <w:suppressAutoHyphens/>
        <w:autoSpaceDN w:val="0"/>
        <w:spacing w:after="0" w:line="240" w:lineRule="auto"/>
        <w:rPr>
          <w:rFonts w:ascii="Arial" w:hAnsi="Arial" w:cs="Arial"/>
          <w:bCs/>
          <w:sz w:val="24"/>
          <w:szCs w:val="24"/>
          <w:lang w:val="en-US"/>
        </w:rPr>
      </w:pPr>
      <w:r w:rsidRPr="00B245E2">
        <w:rPr>
          <w:rFonts w:ascii="Arial" w:hAnsi="Arial" w:cs="Arial"/>
          <w:sz w:val="24"/>
          <w:szCs w:val="24"/>
        </w:rPr>
        <w:t>Collate and store pre, post and post 3 month assessment data</w:t>
      </w:r>
    </w:p>
    <w:p w14:paraId="548A19E1" w14:textId="77777777" w:rsidR="001F6384" w:rsidRPr="00B245E2" w:rsidRDefault="001F6384" w:rsidP="001F6384">
      <w:pPr>
        <w:pStyle w:val="ListParagraph"/>
        <w:numPr>
          <w:ilvl w:val="0"/>
          <w:numId w:val="17"/>
        </w:numPr>
        <w:suppressAutoHyphens/>
        <w:autoSpaceDN w:val="0"/>
        <w:spacing w:after="0" w:line="240" w:lineRule="auto"/>
        <w:rPr>
          <w:rFonts w:ascii="Arial" w:hAnsi="Arial" w:cs="Arial"/>
          <w:bCs/>
          <w:sz w:val="24"/>
          <w:szCs w:val="24"/>
          <w:lang w:val="en-US"/>
        </w:rPr>
      </w:pPr>
      <w:r w:rsidRPr="00B245E2">
        <w:rPr>
          <w:rFonts w:ascii="Arial" w:hAnsi="Arial" w:cs="Arial"/>
          <w:sz w:val="24"/>
          <w:szCs w:val="24"/>
        </w:rPr>
        <w:t>Contribute to evaluation processes and the analysis of date where appropriate</w:t>
      </w:r>
    </w:p>
    <w:p w14:paraId="510FAB4C" w14:textId="77777777" w:rsidR="000237C7" w:rsidRPr="00B245E2" w:rsidRDefault="000237C7" w:rsidP="000237C7">
      <w:pPr>
        <w:suppressAutoHyphens/>
        <w:autoSpaceDN w:val="0"/>
        <w:spacing w:after="0" w:line="240" w:lineRule="auto"/>
        <w:rPr>
          <w:rFonts w:ascii="Arial" w:hAnsi="Arial" w:cs="Arial"/>
          <w:bCs/>
          <w:sz w:val="24"/>
          <w:szCs w:val="24"/>
          <w:lang w:val="en-US"/>
        </w:rPr>
      </w:pPr>
      <w:bookmarkStart w:id="1" w:name="_Hlk193114302"/>
    </w:p>
    <w:bookmarkEnd w:id="1"/>
    <w:p w14:paraId="612B654A" w14:textId="77777777" w:rsidR="00CA7AD3" w:rsidRPr="00B245E2" w:rsidRDefault="001F6384" w:rsidP="00283325">
      <w:pPr>
        <w:spacing w:after="0" w:line="240" w:lineRule="auto"/>
        <w:rPr>
          <w:rFonts w:ascii="Arial" w:hAnsi="Arial" w:cs="Arial"/>
          <w:b/>
          <w:sz w:val="24"/>
          <w:szCs w:val="24"/>
        </w:rPr>
      </w:pPr>
      <w:r w:rsidRPr="00B245E2">
        <w:rPr>
          <w:rFonts w:ascii="Arial" w:hAnsi="Arial" w:cs="Arial"/>
          <w:b/>
          <w:sz w:val="24"/>
          <w:szCs w:val="24"/>
        </w:rPr>
        <w:t xml:space="preserve">Key Accountabilities </w:t>
      </w:r>
    </w:p>
    <w:p w14:paraId="3AC6221F" w14:textId="77777777" w:rsidR="003E09D6" w:rsidRPr="00B245E2" w:rsidRDefault="003E09D6" w:rsidP="00283325">
      <w:pPr>
        <w:spacing w:after="0" w:line="240" w:lineRule="auto"/>
        <w:rPr>
          <w:rFonts w:ascii="Arial" w:hAnsi="Arial" w:cs="Arial"/>
          <w:b/>
          <w:sz w:val="24"/>
          <w:szCs w:val="24"/>
        </w:rPr>
      </w:pPr>
    </w:p>
    <w:p w14:paraId="58D9AA30" w14:textId="77777777" w:rsidR="001F6384" w:rsidRPr="00B245E2" w:rsidRDefault="001F6384" w:rsidP="00283325">
      <w:pPr>
        <w:numPr>
          <w:ilvl w:val="0"/>
          <w:numId w:val="33"/>
        </w:numPr>
        <w:spacing w:after="0" w:line="240" w:lineRule="auto"/>
        <w:rPr>
          <w:rFonts w:ascii="Arial" w:hAnsi="Arial" w:cs="Arial"/>
          <w:sz w:val="24"/>
          <w:szCs w:val="24"/>
        </w:rPr>
      </w:pPr>
      <w:r w:rsidRPr="00B245E2">
        <w:rPr>
          <w:rFonts w:ascii="Arial" w:hAnsi="Arial" w:cs="Arial"/>
          <w:sz w:val="24"/>
          <w:szCs w:val="24"/>
        </w:rPr>
        <w:t>Ensure a rigorous process for Attendance and Safeguarding, adhering to statutory guidance</w:t>
      </w:r>
    </w:p>
    <w:p w14:paraId="3162D944" w14:textId="77777777" w:rsidR="001F6384" w:rsidRPr="00B245E2" w:rsidRDefault="001F6384" w:rsidP="00283325">
      <w:pPr>
        <w:numPr>
          <w:ilvl w:val="0"/>
          <w:numId w:val="33"/>
        </w:numPr>
        <w:spacing w:after="0" w:line="240" w:lineRule="auto"/>
        <w:rPr>
          <w:rFonts w:ascii="Arial" w:hAnsi="Arial" w:cs="Arial"/>
          <w:sz w:val="24"/>
          <w:szCs w:val="24"/>
        </w:rPr>
      </w:pPr>
      <w:r w:rsidRPr="00B245E2">
        <w:rPr>
          <w:rFonts w:ascii="Arial" w:hAnsi="Arial" w:cs="Arial"/>
          <w:bCs/>
          <w:sz w:val="24"/>
          <w:szCs w:val="24"/>
        </w:rPr>
        <w:t xml:space="preserve">Provide accurate, timely and reliable information for school leaders and external agencies </w:t>
      </w:r>
    </w:p>
    <w:p w14:paraId="3835D9C6" w14:textId="77777777" w:rsidR="001F6384" w:rsidRPr="00B245E2" w:rsidRDefault="001F6384" w:rsidP="00283325">
      <w:pPr>
        <w:numPr>
          <w:ilvl w:val="0"/>
          <w:numId w:val="33"/>
        </w:numPr>
        <w:spacing w:after="0" w:line="240" w:lineRule="auto"/>
        <w:rPr>
          <w:rFonts w:ascii="Arial" w:hAnsi="Arial" w:cs="Arial"/>
          <w:sz w:val="24"/>
          <w:szCs w:val="24"/>
        </w:rPr>
      </w:pPr>
      <w:r w:rsidRPr="00B245E2">
        <w:rPr>
          <w:rFonts w:ascii="Arial" w:hAnsi="Arial" w:cs="Arial"/>
          <w:sz w:val="24"/>
          <w:szCs w:val="24"/>
        </w:rPr>
        <w:t xml:space="preserve">Ensure </w:t>
      </w:r>
      <w:r w:rsidR="00AD3FF4" w:rsidRPr="00B245E2">
        <w:rPr>
          <w:rFonts w:ascii="Arial" w:hAnsi="Arial" w:cs="Arial"/>
          <w:sz w:val="24"/>
          <w:szCs w:val="24"/>
        </w:rPr>
        <w:t>Attendance</w:t>
      </w:r>
      <w:r w:rsidRPr="00B245E2">
        <w:rPr>
          <w:rFonts w:ascii="Arial" w:hAnsi="Arial" w:cs="Arial"/>
          <w:sz w:val="24"/>
          <w:szCs w:val="24"/>
        </w:rPr>
        <w:t xml:space="preserve"> is everybody’s business </w:t>
      </w:r>
    </w:p>
    <w:p w14:paraId="04F05321" w14:textId="77777777" w:rsidR="001F6384" w:rsidRPr="00B245E2" w:rsidRDefault="001F6384" w:rsidP="00283325">
      <w:pPr>
        <w:numPr>
          <w:ilvl w:val="0"/>
          <w:numId w:val="33"/>
        </w:numPr>
        <w:spacing w:after="0" w:line="240" w:lineRule="auto"/>
        <w:rPr>
          <w:rFonts w:ascii="Arial" w:hAnsi="Arial" w:cs="Arial"/>
          <w:sz w:val="24"/>
          <w:szCs w:val="24"/>
        </w:rPr>
      </w:pPr>
      <w:r w:rsidRPr="00B245E2">
        <w:rPr>
          <w:rFonts w:ascii="Arial" w:hAnsi="Arial" w:cs="Arial"/>
          <w:sz w:val="24"/>
          <w:szCs w:val="24"/>
        </w:rPr>
        <w:t>Provide guidance, coaching, and performance oversight for staff where directed.</w:t>
      </w:r>
    </w:p>
    <w:p w14:paraId="12B1D66F" w14:textId="77777777" w:rsidR="001F6384" w:rsidRPr="00B245E2" w:rsidRDefault="001F6384" w:rsidP="00CA7AD3">
      <w:pPr>
        <w:rPr>
          <w:rFonts w:ascii="Arial" w:hAnsi="Arial" w:cs="Arial"/>
          <w:b/>
          <w:bCs/>
          <w:sz w:val="24"/>
          <w:szCs w:val="24"/>
        </w:rPr>
      </w:pPr>
    </w:p>
    <w:p w14:paraId="4B7C11B4" w14:textId="77777777" w:rsidR="00CA7AD3" w:rsidRPr="00B245E2" w:rsidRDefault="00CA7AD3" w:rsidP="00283325">
      <w:pPr>
        <w:spacing w:after="0" w:line="240" w:lineRule="auto"/>
        <w:rPr>
          <w:rFonts w:ascii="Arial" w:hAnsi="Arial" w:cs="Arial"/>
          <w:b/>
          <w:bCs/>
          <w:sz w:val="24"/>
          <w:szCs w:val="24"/>
        </w:rPr>
      </w:pPr>
      <w:r w:rsidRPr="00B245E2">
        <w:rPr>
          <w:rFonts w:ascii="Arial" w:hAnsi="Arial" w:cs="Arial"/>
          <w:b/>
          <w:bCs/>
          <w:sz w:val="24"/>
          <w:szCs w:val="24"/>
        </w:rPr>
        <w:t>Culture and Ethos</w:t>
      </w:r>
    </w:p>
    <w:p w14:paraId="0BD36490" w14:textId="77777777" w:rsidR="003E09D6" w:rsidRPr="00B245E2" w:rsidRDefault="003E09D6" w:rsidP="00283325">
      <w:pPr>
        <w:spacing w:after="0" w:line="240" w:lineRule="auto"/>
        <w:rPr>
          <w:rFonts w:ascii="Arial" w:hAnsi="Arial" w:cs="Arial"/>
          <w:b/>
          <w:bCs/>
          <w:sz w:val="24"/>
          <w:szCs w:val="24"/>
        </w:rPr>
      </w:pPr>
    </w:p>
    <w:p w14:paraId="71BFF4C3" w14:textId="61393053" w:rsidR="00CA7AD3" w:rsidRPr="00B245E2" w:rsidRDefault="00CA7AD3" w:rsidP="003E09D6">
      <w:pPr>
        <w:numPr>
          <w:ilvl w:val="0"/>
          <w:numId w:val="7"/>
        </w:numPr>
        <w:tabs>
          <w:tab w:val="clear" w:pos="2859"/>
          <w:tab w:val="num" w:pos="3216"/>
        </w:tabs>
        <w:spacing w:after="0" w:line="240" w:lineRule="auto"/>
        <w:ind w:left="714" w:hanging="357"/>
        <w:rPr>
          <w:rFonts w:ascii="Arial" w:hAnsi="Arial" w:cs="Arial"/>
          <w:sz w:val="24"/>
          <w:szCs w:val="24"/>
        </w:rPr>
      </w:pPr>
      <w:r w:rsidRPr="00B245E2">
        <w:rPr>
          <w:rFonts w:ascii="Arial" w:hAnsi="Arial" w:cs="Arial"/>
          <w:sz w:val="24"/>
          <w:szCs w:val="24"/>
        </w:rPr>
        <w:t>Foster a pos</w:t>
      </w:r>
      <w:r w:rsidR="00212CB5" w:rsidRPr="00B245E2">
        <w:rPr>
          <w:rFonts w:ascii="Arial" w:hAnsi="Arial" w:cs="Arial"/>
          <w:sz w:val="24"/>
          <w:szCs w:val="24"/>
        </w:rPr>
        <w:t>itive school culture where all members of the school community</w:t>
      </w:r>
      <w:r w:rsidRPr="00B245E2">
        <w:rPr>
          <w:rFonts w:ascii="Arial" w:hAnsi="Arial" w:cs="Arial"/>
          <w:sz w:val="24"/>
          <w:szCs w:val="24"/>
        </w:rPr>
        <w:t xml:space="preserve"> feel </w:t>
      </w:r>
      <w:r w:rsidR="003E09D6" w:rsidRPr="00B245E2">
        <w:rPr>
          <w:rFonts w:ascii="Arial" w:hAnsi="Arial" w:cs="Arial"/>
          <w:sz w:val="24"/>
          <w:szCs w:val="24"/>
        </w:rPr>
        <w:t>safe and</w:t>
      </w:r>
      <w:r w:rsidR="00212CB5" w:rsidRPr="00B245E2">
        <w:rPr>
          <w:rFonts w:ascii="Arial" w:hAnsi="Arial" w:cs="Arial"/>
          <w:sz w:val="24"/>
          <w:szCs w:val="24"/>
        </w:rPr>
        <w:t xml:space="preserve"> valued </w:t>
      </w:r>
      <w:r w:rsidRPr="00B245E2">
        <w:rPr>
          <w:rFonts w:ascii="Arial" w:hAnsi="Arial" w:cs="Arial"/>
          <w:sz w:val="24"/>
          <w:szCs w:val="24"/>
        </w:rPr>
        <w:t>and</w:t>
      </w:r>
      <w:r w:rsidR="00212CB5" w:rsidRPr="00B245E2">
        <w:rPr>
          <w:rFonts w:ascii="Arial" w:hAnsi="Arial" w:cs="Arial"/>
          <w:sz w:val="24"/>
          <w:szCs w:val="24"/>
        </w:rPr>
        <w:t xml:space="preserve"> pupils are</w:t>
      </w:r>
      <w:r w:rsidRPr="00B245E2">
        <w:rPr>
          <w:rFonts w:ascii="Arial" w:hAnsi="Arial" w:cs="Arial"/>
          <w:sz w:val="24"/>
          <w:szCs w:val="24"/>
        </w:rPr>
        <w:t xml:space="preserve"> motivated to achieve their full potential.</w:t>
      </w:r>
    </w:p>
    <w:p w14:paraId="6C1DDCE4" w14:textId="77777777" w:rsidR="00CA7AD3" w:rsidRPr="00B245E2" w:rsidRDefault="00CA7AD3" w:rsidP="003E09D6">
      <w:pPr>
        <w:numPr>
          <w:ilvl w:val="0"/>
          <w:numId w:val="7"/>
        </w:numPr>
        <w:tabs>
          <w:tab w:val="clear" w:pos="2859"/>
          <w:tab w:val="num" w:pos="3216"/>
        </w:tabs>
        <w:spacing w:after="0" w:line="240" w:lineRule="auto"/>
        <w:ind w:left="714" w:hanging="357"/>
        <w:rPr>
          <w:rFonts w:ascii="Arial" w:hAnsi="Arial" w:cs="Arial"/>
          <w:sz w:val="24"/>
          <w:szCs w:val="24"/>
        </w:rPr>
      </w:pPr>
      <w:r w:rsidRPr="00B245E2">
        <w:rPr>
          <w:rFonts w:ascii="Arial" w:hAnsi="Arial" w:cs="Arial"/>
          <w:sz w:val="24"/>
          <w:szCs w:val="24"/>
        </w:rPr>
        <w:t>Promote high expectations for pupil behaviour, attendance, and engagement, ensuring a consistent approach across the school</w:t>
      </w:r>
    </w:p>
    <w:p w14:paraId="50B00100" w14:textId="77777777" w:rsidR="000237C7" w:rsidRPr="00B245E2" w:rsidRDefault="00CA7AD3" w:rsidP="003E09D6">
      <w:pPr>
        <w:numPr>
          <w:ilvl w:val="0"/>
          <w:numId w:val="7"/>
        </w:numPr>
        <w:tabs>
          <w:tab w:val="clear" w:pos="2859"/>
          <w:tab w:val="num" w:pos="3216"/>
        </w:tabs>
        <w:spacing w:after="0" w:line="240" w:lineRule="auto"/>
        <w:ind w:left="714" w:hanging="357"/>
        <w:rPr>
          <w:rFonts w:ascii="Arial" w:hAnsi="Arial" w:cs="Arial"/>
          <w:sz w:val="24"/>
          <w:szCs w:val="24"/>
        </w:rPr>
      </w:pPr>
      <w:r w:rsidRPr="00B245E2">
        <w:rPr>
          <w:rFonts w:ascii="Arial" w:hAnsi="Arial" w:cs="Arial"/>
          <w:sz w:val="24"/>
          <w:szCs w:val="24"/>
        </w:rPr>
        <w:t>Uphold and embed RCT’s values in daily practice, ensuring a shared vision among staff, pupils, and the wider community.</w:t>
      </w:r>
    </w:p>
    <w:p w14:paraId="0B2345AE" w14:textId="77777777" w:rsidR="000237C7" w:rsidRPr="00B245E2" w:rsidRDefault="00CA7AD3" w:rsidP="003E09D6">
      <w:pPr>
        <w:numPr>
          <w:ilvl w:val="0"/>
          <w:numId w:val="7"/>
        </w:numPr>
        <w:tabs>
          <w:tab w:val="clear" w:pos="2859"/>
          <w:tab w:val="num" w:pos="3216"/>
        </w:tabs>
        <w:spacing w:after="0" w:line="240" w:lineRule="auto"/>
        <w:ind w:left="714" w:hanging="357"/>
        <w:rPr>
          <w:rFonts w:ascii="Arial" w:hAnsi="Arial" w:cs="Arial"/>
          <w:sz w:val="24"/>
          <w:szCs w:val="24"/>
        </w:rPr>
      </w:pPr>
      <w:r w:rsidRPr="00B245E2">
        <w:rPr>
          <w:rFonts w:ascii="Arial" w:hAnsi="Arial" w:cs="Arial"/>
          <w:sz w:val="24"/>
          <w:szCs w:val="24"/>
        </w:rPr>
        <w:t>Actively engage with parents, carers, and the community to strengthen relationships and enhance pupil support networks.</w:t>
      </w:r>
      <w:r w:rsidR="000237C7" w:rsidRPr="00B245E2">
        <w:rPr>
          <w:rFonts w:ascii="Arial" w:hAnsi="Arial" w:cs="Arial"/>
          <w:sz w:val="24"/>
          <w:szCs w:val="24"/>
        </w:rPr>
        <w:t xml:space="preserve"> </w:t>
      </w:r>
    </w:p>
    <w:p w14:paraId="6334CE2B" w14:textId="77777777" w:rsidR="0009059C" w:rsidRPr="00B245E2" w:rsidRDefault="0009059C" w:rsidP="003E09D6">
      <w:pPr>
        <w:spacing w:after="0" w:line="240" w:lineRule="auto"/>
        <w:ind w:left="357"/>
        <w:jc w:val="both"/>
        <w:rPr>
          <w:rFonts w:ascii="Arial" w:hAnsi="Arial" w:cs="Arial"/>
          <w:sz w:val="24"/>
          <w:szCs w:val="24"/>
          <w:highlight w:val="yellow"/>
        </w:rPr>
      </w:pPr>
    </w:p>
    <w:p w14:paraId="7BD63D08" w14:textId="77777777" w:rsidR="000237C7" w:rsidRPr="00B245E2" w:rsidRDefault="000237C7" w:rsidP="000237C7">
      <w:pPr>
        <w:spacing w:after="0" w:line="240" w:lineRule="auto"/>
        <w:jc w:val="both"/>
        <w:rPr>
          <w:rFonts w:ascii="Arial" w:hAnsi="Arial" w:cs="Arial"/>
          <w:sz w:val="24"/>
          <w:szCs w:val="24"/>
        </w:rPr>
      </w:pPr>
      <w:r w:rsidRPr="00B245E2">
        <w:rPr>
          <w:rFonts w:ascii="Arial" w:hAnsi="Arial" w:cs="Arial"/>
          <w:sz w:val="24"/>
          <w:szCs w:val="24"/>
        </w:rPr>
        <w:t>To undertake additional duties as commensurate with the post.</w:t>
      </w:r>
    </w:p>
    <w:p w14:paraId="64F04DF2" w14:textId="77777777" w:rsidR="00CA7AD3" w:rsidRPr="00B245E2" w:rsidRDefault="00CA7AD3" w:rsidP="000237C7">
      <w:pPr>
        <w:rPr>
          <w:rFonts w:ascii="Arial" w:hAnsi="Arial" w:cs="Arial"/>
          <w:sz w:val="24"/>
          <w:szCs w:val="24"/>
        </w:rPr>
      </w:pPr>
    </w:p>
    <w:p w14:paraId="71EB286F" w14:textId="77777777" w:rsidR="00193B39" w:rsidRPr="00B245E2" w:rsidRDefault="00193B39" w:rsidP="00CA7AD3">
      <w:pPr>
        <w:ind w:left="360"/>
        <w:jc w:val="center"/>
        <w:rPr>
          <w:rFonts w:ascii="Arial" w:hAnsi="Arial" w:cs="Arial"/>
          <w:b/>
          <w:bCs/>
          <w:sz w:val="24"/>
          <w:szCs w:val="24"/>
        </w:rPr>
      </w:pPr>
    </w:p>
    <w:p w14:paraId="657B1D43" w14:textId="77777777" w:rsidR="00193B39" w:rsidRPr="00B245E2" w:rsidRDefault="00193B39" w:rsidP="00CA7AD3">
      <w:pPr>
        <w:ind w:left="360"/>
        <w:jc w:val="center"/>
        <w:rPr>
          <w:rFonts w:ascii="Arial" w:hAnsi="Arial" w:cs="Arial"/>
          <w:b/>
          <w:bCs/>
          <w:sz w:val="24"/>
          <w:szCs w:val="24"/>
        </w:rPr>
      </w:pPr>
    </w:p>
    <w:p w14:paraId="3F1E85C1" w14:textId="77777777" w:rsidR="00193B39" w:rsidRPr="00B245E2" w:rsidRDefault="00193B39" w:rsidP="00CA7AD3">
      <w:pPr>
        <w:ind w:left="360"/>
        <w:jc w:val="center"/>
        <w:rPr>
          <w:rFonts w:ascii="Arial" w:hAnsi="Arial" w:cs="Arial"/>
          <w:b/>
          <w:bCs/>
          <w:sz w:val="24"/>
          <w:szCs w:val="24"/>
        </w:rPr>
      </w:pPr>
    </w:p>
    <w:p w14:paraId="10FE24F8" w14:textId="77777777" w:rsidR="00193B39" w:rsidRPr="00B245E2" w:rsidRDefault="00193B39" w:rsidP="00CA7AD3">
      <w:pPr>
        <w:ind w:left="360"/>
        <w:jc w:val="center"/>
        <w:rPr>
          <w:rFonts w:ascii="Arial" w:hAnsi="Arial" w:cs="Arial"/>
          <w:b/>
          <w:bCs/>
          <w:sz w:val="24"/>
          <w:szCs w:val="24"/>
        </w:rPr>
      </w:pPr>
    </w:p>
    <w:p w14:paraId="7A63AE58" w14:textId="77777777" w:rsidR="008B18BF" w:rsidRPr="00B245E2" w:rsidRDefault="008B18BF" w:rsidP="00CA7AD3">
      <w:pPr>
        <w:ind w:left="360"/>
        <w:jc w:val="center"/>
        <w:rPr>
          <w:rFonts w:ascii="Arial" w:hAnsi="Arial" w:cs="Arial"/>
          <w:b/>
          <w:bCs/>
          <w:sz w:val="24"/>
          <w:szCs w:val="24"/>
        </w:rPr>
      </w:pPr>
    </w:p>
    <w:p w14:paraId="556B3A98" w14:textId="77777777" w:rsidR="008B18BF" w:rsidRPr="00B245E2" w:rsidRDefault="008B18BF" w:rsidP="00CA7AD3">
      <w:pPr>
        <w:ind w:left="360"/>
        <w:jc w:val="center"/>
        <w:rPr>
          <w:rFonts w:ascii="Arial" w:hAnsi="Arial" w:cs="Arial"/>
          <w:b/>
          <w:bCs/>
          <w:sz w:val="24"/>
          <w:szCs w:val="24"/>
        </w:rPr>
      </w:pPr>
    </w:p>
    <w:p w14:paraId="435627B2" w14:textId="77777777" w:rsidR="008B18BF" w:rsidRPr="00B245E2" w:rsidRDefault="008B18BF" w:rsidP="00CA7AD3">
      <w:pPr>
        <w:ind w:left="360"/>
        <w:jc w:val="center"/>
        <w:rPr>
          <w:rFonts w:ascii="Arial" w:hAnsi="Arial" w:cs="Arial"/>
          <w:b/>
          <w:bCs/>
          <w:sz w:val="24"/>
          <w:szCs w:val="24"/>
        </w:rPr>
      </w:pPr>
    </w:p>
    <w:p w14:paraId="6ACC3CA4" w14:textId="77777777" w:rsidR="008B18BF" w:rsidRPr="00B245E2" w:rsidRDefault="008B18BF" w:rsidP="00CA7AD3">
      <w:pPr>
        <w:ind w:left="360"/>
        <w:jc w:val="center"/>
        <w:rPr>
          <w:rFonts w:ascii="Arial" w:hAnsi="Arial" w:cs="Arial"/>
          <w:b/>
          <w:bCs/>
          <w:sz w:val="24"/>
          <w:szCs w:val="24"/>
        </w:rPr>
      </w:pPr>
    </w:p>
    <w:p w14:paraId="7224EF28" w14:textId="77777777" w:rsidR="008B18BF" w:rsidRPr="00B245E2" w:rsidRDefault="008B18BF" w:rsidP="00CA7AD3">
      <w:pPr>
        <w:ind w:left="360"/>
        <w:jc w:val="center"/>
        <w:rPr>
          <w:rFonts w:ascii="Arial" w:hAnsi="Arial" w:cs="Arial"/>
          <w:b/>
          <w:bCs/>
          <w:sz w:val="24"/>
          <w:szCs w:val="24"/>
        </w:rPr>
      </w:pPr>
    </w:p>
    <w:p w14:paraId="75C31BCC" w14:textId="77777777" w:rsidR="008B18BF" w:rsidRPr="00B245E2" w:rsidRDefault="008B18BF" w:rsidP="00CA7AD3">
      <w:pPr>
        <w:ind w:left="360"/>
        <w:jc w:val="center"/>
        <w:rPr>
          <w:rFonts w:ascii="Arial" w:hAnsi="Arial" w:cs="Arial"/>
          <w:b/>
          <w:bCs/>
          <w:sz w:val="24"/>
          <w:szCs w:val="24"/>
        </w:rPr>
      </w:pPr>
    </w:p>
    <w:p w14:paraId="18EB9E0D" w14:textId="77777777" w:rsidR="008B18BF" w:rsidRPr="00B245E2" w:rsidRDefault="008B18BF" w:rsidP="00CA7AD3">
      <w:pPr>
        <w:ind w:left="360"/>
        <w:jc w:val="center"/>
        <w:rPr>
          <w:rFonts w:ascii="Arial" w:hAnsi="Arial" w:cs="Arial"/>
          <w:b/>
          <w:bCs/>
          <w:sz w:val="24"/>
          <w:szCs w:val="24"/>
        </w:rPr>
      </w:pPr>
    </w:p>
    <w:p w14:paraId="01DDFBA5" w14:textId="77777777" w:rsidR="008B18BF" w:rsidRPr="00B245E2" w:rsidRDefault="008B18BF" w:rsidP="00CA7AD3">
      <w:pPr>
        <w:ind w:left="360"/>
        <w:jc w:val="center"/>
        <w:rPr>
          <w:rFonts w:ascii="Arial" w:hAnsi="Arial" w:cs="Arial"/>
          <w:b/>
          <w:bCs/>
          <w:sz w:val="24"/>
          <w:szCs w:val="24"/>
        </w:rPr>
      </w:pPr>
    </w:p>
    <w:p w14:paraId="238271CC" w14:textId="77777777" w:rsidR="008B18BF" w:rsidRPr="00B245E2" w:rsidRDefault="008B18BF" w:rsidP="00CA7AD3">
      <w:pPr>
        <w:ind w:left="360"/>
        <w:jc w:val="center"/>
        <w:rPr>
          <w:rFonts w:ascii="Arial" w:hAnsi="Arial" w:cs="Arial"/>
          <w:b/>
          <w:bCs/>
          <w:sz w:val="24"/>
          <w:szCs w:val="24"/>
        </w:rPr>
      </w:pPr>
    </w:p>
    <w:p w14:paraId="694F1858" w14:textId="77777777" w:rsidR="008B18BF" w:rsidRPr="00B245E2" w:rsidRDefault="008B18BF" w:rsidP="00CA7AD3">
      <w:pPr>
        <w:ind w:left="360"/>
        <w:jc w:val="center"/>
        <w:rPr>
          <w:rFonts w:ascii="Arial" w:hAnsi="Arial" w:cs="Arial"/>
          <w:b/>
          <w:bCs/>
          <w:sz w:val="24"/>
          <w:szCs w:val="24"/>
        </w:rPr>
      </w:pPr>
    </w:p>
    <w:p w14:paraId="5077C974" w14:textId="77777777" w:rsidR="008B18BF" w:rsidRPr="00B245E2" w:rsidRDefault="008B18BF" w:rsidP="00CA7AD3">
      <w:pPr>
        <w:ind w:left="360"/>
        <w:jc w:val="center"/>
        <w:rPr>
          <w:rFonts w:ascii="Arial" w:hAnsi="Arial" w:cs="Arial"/>
          <w:b/>
          <w:bCs/>
          <w:sz w:val="24"/>
          <w:szCs w:val="24"/>
        </w:rPr>
      </w:pPr>
    </w:p>
    <w:p w14:paraId="04F77F28" w14:textId="77777777" w:rsidR="008B18BF" w:rsidRPr="00B245E2" w:rsidRDefault="008B18BF" w:rsidP="00CA7AD3">
      <w:pPr>
        <w:ind w:left="360"/>
        <w:jc w:val="center"/>
        <w:rPr>
          <w:rFonts w:ascii="Arial" w:hAnsi="Arial" w:cs="Arial"/>
          <w:b/>
          <w:bCs/>
          <w:sz w:val="24"/>
          <w:szCs w:val="24"/>
        </w:rPr>
      </w:pPr>
    </w:p>
    <w:p w14:paraId="149C1EF5" w14:textId="77777777" w:rsidR="008B18BF" w:rsidRPr="00B245E2" w:rsidRDefault="008B18BF" w:rsidP="00CA7AD3">
      <w:pPr>
        <w:ind w:left="360"/>
        <w:jc w:val="center"/>
        <w:rPr>
          <w:rFonts w:ascii="Arial" w:hAnsi="Arial" w:cs="Arial"/>
          <w:b/>
          <w:bCs/>
          <w:sz w:val="24"/>
          <w:szCs w:val="24"/>
        </w:rPr>
      </w:pPr>
    </w:p>
    <w:p w14:paraId="00DCE822" w14:textId="77777777" w:rsidR="00193B39" w:rsidRPr="00B245E2" w:rsidRDefault="00193B39" w:rsidP="00CA7AD3">
      <w:pPr>
        <w:ind w:left="360"/>
        <w:jc w:val="center"/>
        <w:rPr>
          <w:rFonts w:ascii="Arial" w:hAnsi="Arial" w:cs="Arial"/>
          <w:b/>
          <w:bCs/>
          <w:sz w:val="24"/>
          <w:szCs w:val="24"/>
        </w:rPr>
      </w:pPr>
    </w:p>
    <w:p w14:paraId="35C21002" w14:textId="77777777" w:rsidR="00CA7AD3" w:rsidRPr="00B245E2" w:rsidRDefault="00CA7AD3" w:rsidP="00CA7AD3">
      <w:pPr>
        <w:ind w:left="360"/>
        <w:jc w:val="center"/>
        <w:rPr>
          <w:rFonts w:ascii="Arial" w:hAnsi="Arial" w:cs="Arial"/>
          <w:b/>
          <w:sz w:val="24"/>
          <w:szCs w:val="24"/>
        </w:rPr>
      </w:pPr>
      <w:r w:rsidRPr="00B245E2">
        <w:rPr>
          <w:rFonts w:ascii="Arial" w:hAnsi="Arial" w:cs="Arial"/>
          <w:b/>
          <w:bCs/>
          <w:sz w:val="24"/>
          <w:szCs w:val="24"/>
        </w:rPr>
        <w:t>Person Specification</w:t>
      </w:r>
    </w:p>
    <w:p w14:paraId="70ECE448" w14:textId="77777777" w:rsidR="00CA7AD3" w:rsidRPr="00B245E2" w:rsidRDefault="00CA7AD3" w:rsidP="001F4044">
      <w:pPr>
        <w:spacing w:after="0" w:line="240" w:lineRule="auto"/>
        <w:rPr>
          <w:rFonts w:ascii="Arial" w:hAnsi="Arial" w:cs="Arial"/>
          <w:b/>
          <w:bCs/>
          <w:sz w:val="24"/>
          <w:szCs w:val="24"/>
        </w:rPr>
      </w:pPr>
      <w:r w:rsidRPr="00B245E2">
        <w:rPr>
          <w:rFonts w:ascii="Arial" w:hAnsi="Arial" w:cs="Arial"/>
          <w:b/>
          <w:bCs/>
          <w:sz w:val="24"/>
          <w:szCs w:val="24"/>
        </w:rPr>
        <w:t>Qualifications</w:t>
      </w:r>
    </w:p>
    <w:p w14:paraId="67F1EA55" w14:textId="77777777" w:rsidR="008B18BF" w:rsidRPr="00B245E2" w:rsidRDefault="008B18BF" w:rsidP="001F4044">
      <w:pPr>
        <w:spacing w:after="0" w:line="240" w:lineRule="auto"/>
        <w:rPr>
          <w:rFonts w:ascii="Arial" w:hAnsi="Arial" w:cs="Arial"/>
          <w:b/>
          <w:bCs/>
          <w:sz w:val="24"/>
          <w:szCs w:val="24"/>
        </w:rPr>
      </w:pPr>
    </w:p>
    <w:p w14:paraId="4AFE955E" w14:textId="77777777" w:rsidR="001F4044" w:rsidRPr="00B245E2" w:rsidRDefault="001F4044" w:rsidP="001F4044">
      <w:pPr>
        <w:spacing w:after="0" w:line="240" w:lineRule="auto"/>
        <w:rPr>
          <w:rFonts w:ascii="Arial" w:hAnsi="Arial" w:cs="Arial"/>
          <w:sz w:val="24"/>
          <w:szCs w:val="24"/>
        </w:rPr>
      </w:pPr>
      <w:r w:rsidRPr="00B245E2">
        <w:rPr>
          <w:rFonts w:ascii="Arial" w:hAnsi="Arial" w:cs="Arial"/>
          <w:sz w:val="24"/>
          <w:szCs w:val="24"/>
        </w:rPr>
        <w:t>Essential</w:t>
      </w:r>
    </w:p>
    <w:p w14:paraId="23B510B1" w14:textId="77777777" w:rsidR="001F4044" w:rsidRPr="00B245E2" w:rsidRDefault="001F4044" w:rsidP="001F4044">
      <w:pPr>
        <w:pStyle w:val="ListParagraph"/>
        <w:numPr>
          <w:ilvl w:val="0"/>
          <w:numId w:val="23"/>
        </w:numPr>
        <w:spacing w:after="0" w:line="240" w:lineRule="auto"/>
        <w:rPr>
          <w:rFonts w:ascii="Arial" w:hAnsi="Arial" w:cs="Arial"/>
          <w:sz w:val="24"/>
          <w:szCs w:val="24"/>
        </w:rPr>
      </w:pPr>
      <w:r w:rsidRPr="00B245E2">
        <w:rPr>
          <w:rFonts w:ascii="Arial" w:hAnsi="Arial" w:cs="Arial"/>
          <w:sz w:val="24"/>
          <w:szCs w:val="24"/>
        </w:rPr>
        <w:t>GCSE Maths English Level C or equivalent</w:t>
      </w:r>
    </w:p>
    <w:p w14:paraId="744E0C19" w14:textId="77777777" w:rsidR="001F4044" w:rsidRPr="00B245E2" w:rsidRDefault="001F4044" w:rsidP="001F4044">
      <w:pPr>
        <w:pStyle w:val="ListParagraph"/>
        <w:spacing w:after="0" w:line="240" w:lineRule="auto"/>
        <w:rPr>
          <w:rFonts w:ascii="Arial" w:hAnsi="Arial" w:cs="Arial"/>
          <w:sz w:val="24"/>
          <w:szCs w:val="24"/>
        </w:rPr>
      </w:pPr>
    </w:p>
    <w:p w14:paraId="713304F4" w14:textId="77777777" w:rsidR="001F4044" w:rsidRPr="00B245E2" w:rsidRDefault="001F4044" w:rsidP="001F4044">
      <w:pPr>
        <w:spacing w:after="0" w:line="240" w:lineRule="auto"/>
        <w:rPr>
          <w:rFonts w:ascii="Arial" w:hAnsi="Arial" w:cs="Arial"/>
          <w:sz w:val="24"/>
          <w:szCs w:val="24"/>
        </w:rPr>
      </w:pPr>
      <w:r w:rsidRPr="00B245E2">
        <w:rPr>
          <w:rFonts w:ascii="Arial" w:hAnsi="Arial" w:cs="Arial"/>
          <w:sz w:val="24"/>
          <w:szCs w:val="24"/>
        </w:rPr>
        <w:t xml:space="preserve">Desirable </w:t>
      </w:r>
    </w:p>
    <w:p w14:paraId="4D51F7CE" w14:textId="77777777" w:rsidR="001F4044" w:rsidRPr="00B245E2" w:rsidRDefault="001F4044" w:rsidP="001F4044">
      <w:pPr>
        <w:pStyle w:val="ListParagraph"/>
        <w:numPr>
          <w:ilvl w:val="0"/>
          <w:numId w:val="23"/>
        </w:numPr>
        <w:spacing w:after="0" w:line="240" w:lineRule="auto"/>
        <w:rPr>
          <w:rFonts w:ascii="Arial" w:hAnsi="Arial" w:cs="Arial"/>
          <w:b/>
          <w:bCs/>
          <w:sz w:val="24"/>
          <w:szCs w:val="24"/>
        </w:rPr>
      </w:pPr>
      <w:r w:rsidRPr="00B245E2">
        <w:rPr>
          <w:rFonts w:ascii="Arial" w:hAnsi="Arial" w:cs="Arial"/>
          <w:sz w:val="24"/>
          <w:szCs w:val="24"/>
        </w:rPr>
        <w:t>Triple P Parenting programme</w:t>
      </w:r>
      <w:r w:rsidRPr="00B245E2">
        <w:rPr>
          <w:rFonts w:ascii="Arial" w:hAnsi="Arial" w:cs="Arial"/>
          <w:b/>
          <w:bCs/>
          <w:sz w:val="24"/>
          <w:szCs w:val="24"/>
        </w:rPr>
        <w:t xml:space="preserve"> </w:t>
      </w:r>
      <w:r w:rsidR="00193B39" w:rsidRPr="00B245E2">
        <w:rPr>
          <w:rFonts w:ascii="Arial" w:hAnsi="Arial" w:cs="Arial"/>
          <w:bCs/>
          <w:sz w:val="24"/>
          <w:szCs w:val="24"/>
        </w:rPr>
        <w:t xml:space="preserve">or experience of delivering programmes to parents </w:t>
      </w:r>
    </w:p>
    <w:p w14:paraId="5C9C7AB8" w14:textId="77777777" w:rsidR="001F4044" w:rsidRPr="00B245E2" w:rsidRDefault="001F4044" w:rsidP="001F4044">
      <w:pPr>
        <w:spacing w:after="0" w:line="240" w:lineRule="auto"/>
        <w:rPr>
          <w:rFonts w:ascii="Arial" w:hAnsi="Arial" w:cs="Arial"/>
          <w:b/>
          <w:bCs/>
          <w:sz w:val="24"/>
          <w:szCs w:val="24"/>
        </w:rPr>
      </w:pPr>
    </w:p>
    <w:p w14:paraId="7A1CB95C" w14:textId="77777777" w:rsidR="00CA7AD3" w:rsidRPr="00B245E2" w:rsidRDefault="00CA7AD3" w:rsidP="001F4044">
      <w:pPr>
        <w:spacing w:after="0" w:line="240" w:lineRule="auto"/>
        <w:rPr>
          <w:rFonts w:ascii="Arial" w:hAnsi="Arial" w:cs="Arial"/>
          <w:b/>
          <w:bCs/>
          <w:sz w:val="24"/>
          <w:szCs w:val="24"/>
        </w:rPr>
      </w:pPr>
      <w:r w:rsidRPr="00B245E2">
        <w:rPr>
          <w:rFonts w:ascii="Arial" w:hAnsi="Arial" w:cs="Arial"/>
          <w:b/>
          <w:bCs/>
          <w:sz w:val="24"/>
          <w:szCs w:val="24"/>
        </w:rPr>
        <w:t>Experience</w:t>
      </w:r>
    </w:p>
    <w:p w14:paraId="4E694B7D" w14:textId="77777777" w:rsidR="008B18BF" w:rsidRPr="00B245E2" w:rsidRDefault="008B18BF" w:rsidP="001F4044">
      <w:pPr>
        <w:spacing w:after="0" w:line="240" w:lineRule="auto"/>
        <w:rPr>
          <w:rFonts w:ascii="Arial" w:hAnsi="Arial" w:cs="Arial"/>
          <w:b/>
          <w:bCs/>
          <w:sz w:val="24"/>
          <w:szCs w:val="24"/>
        </w:rPr>
      </w:pPr>
    </w:p>
    <w:p w14:paraId="3AFFFA6E" w14:textId="77777777" w:rsidR="001F4044" w:rsidRPr="00B245E2" w:rsidRDefault="001F4044" w:rsidP="001F4044">
      <w:pPr>
        <w:spacing w:after="0" w:line="240" w:lineRule="auto"/>
        <w:rPr>
          <w:rFonts w:ascii="Arial" w:hAnsi="Arial" w:cs="Arial"/>
          <w:sz w:val="24"/>
          <w:szCs w:val="24"/>
        </w:rPr>
      </w:pPr>
      <w:r w:rsidRPr="00B245E2">
        <w:rPr>
          <w:rFonts w:ascii="Arial" w:hAnsi="Arial" w:cs="Arial"/>
          <w:sz w:val="24"/>
          <w:szCs w:val="24"/>
        </w:rPr>
        <w:t>Essential</w:t>
      </w:r>
    </w:p>
    <w:p w14:paraId="0937191E" w14:textId="77777777" w:rsidR="001F4044" w:rsidRPr="00B245E2" w:rsidRDefault="001F4044" w:rsidP="001F4044">
      <w:pPr>
        <w:numPr>
          <w:ilvl w:val="0"/>
          <w:numId w:val="21"/>
        </w:numPr>
        <w:spacing w:after="0" w:line="240" w:lineRule="auto"/>
        <w:rPr>
          <w:rFonts w:ascii="Arial" w:hAnsi="Arial" w:cs="Arial"/>
          <w:sz w:val="24"/>
          <w:szCs w:val="24"/>
        </w:rPr>
      </w:pPr>
      <w:r w:rsidRPr="00B245E2">
        <w:rPr>
          <w:rFonts w:ascii="Arial" w:hAnsi="Arial" w:cs="Arial"/>
          <w:sz w:val="24"/>
          <w:szCs w:val="24"/>
        </w:rPr>
        <w:t xml:space="preserve">Work with pupils and their families to improve school attendance </w:t>
      </w:r>
    </w:p>
    <w:p w14:paraId="21CB4E7F" w14:textId="77777777" w:rsidR="001F4044" w:rsidRPr="00B245E2" w:rsidRDefault="001F4044" w:rsidP="001F4044">
      <w:pPr>
        <w:numPr>
          <w:ilvl w:val="0"/>
          <w:numId w:val="21"/>
        </w:numPr>
        <w:spacing w:after="0" w:line="240" w:lineRule="auto"/>
        <w:rPr>
          <w:rFonts w:ascii="Arial" w:hAnsi="Arial" w:cs="Arial"/>
          <w:sz w:val="24"/>
          <w:szCs w:val="24"/>
        </w:rPr>
      </w:pPr>
      <w:r w:rsidRPr="00B245E2">
        <w:rPr>
          <w:rFonts w:ascii="Arial" w:hAnsi="Arial" w:cs="Arial"/>
          <w:sz w:val="24"/>
          <w:szCs w:val="24"/>
        </w:rPr>
        <w:t>Working with pupils and young people with social, emotional, mental health difficulties or who are disaffected from the education system</w:t>
      </w:r>
    </w:p>
    <w:p w14:paraId="0F8F1344" w14:textId="77777777" w:rsidR="001F4044" w:rsidRPr="00B245E2" w:rsidRDefault="00283325" w:rsidP="001F4044">
      <w:pPr>
        <w:numPr>
          <w:ilvl w:val="0"/>
          <w:numId w:val="21"/>
        </w:numPr>
        <w:spacing w:after="0" w:line="240" w:lineRule="auto"/>
        <w:rPr>
          <w:rFonts w:ascii="Arial" w:hAnsi="Arial" w:cs="Arial"/>
          <w:sz w:val="24"/>
          <w:szCs w:val="24"/>
        </w:rPr>
      </w:pPr>
      <w:r w:rsidRPr="00B245E2">
        <w:rPr>
          <w:rFonts w:ascii="Arial" w:hAnsi="Arial" w:cs="Arial"/>
          <w:sz w:val="24"/>
          <w:szCs w:val="24"/>
        </w:rPr>
        <w:t>L</w:t>
      </w:r>
      <w:r w:rsidR="001F4044" w:rsidRPr="00B245E2">
        <w:rPr>
          <w:rFonts w:ascii="Arial" w:hAnsi="Arial" w:cs="Arial"/>
          <w:sz w:val="24"/>
          <w:szCs w:val="24"/>
        </w:rPr>
        <w:t xml:space="preserve">iaising with pupils and their parents, professionals and agencies regarding welfare and pupil attendance </w:t>
      </w:r>
    </w:p>
    <w:p w14:paraId="7EE2C2DC" w14:textId="77777777" w:rsidR="001F4044" w:rsidRPr="00B245E2" w:rsidRDefault="001F4044" w:rsidP="001F4044">
      <w:pPr>
        <w:numPr>
          <w:ilvl w:val="0"/>
          <w:numId w:val="21"/>
        </w:numPr>
        <w:spacing w:after="0" w:line="240" w:lineRule="auto"/>
        <w:rPr>
          <w:rFonts w:ascii="Arial" w:hAnsi="Arial" w:cs="Arial"/>
          <w:sz w:val="24"/>
          <w:szCs w:val="24"/>
        </w:rPr>
      </w:pPr>
      <w:r w:rsidRPr="00B245E2">
        <w:rPr>
          <w:rFonts w:ascii="Arial" w:hAnsi="Arial" w:cs="Arial"/>
          <w:sz w:val="24"/>
          <w:szCs w:val="24"/>
        </w:rPr>
        <w:t>Experience of monitoring and tracking pupils attendance</w:t>
      </w:r>
    </w:p>
    <w:p w14:paraId="5C5A63BD" w14:textId="77777777" w:rsidR="00283325" w:rsidRPr="00B245E2" w:rsidRDefault="00283325" w:rsidP="00283325">
      <w:pPr>
        <w:spacing w:after="0" w:line="240" w:lineRule="auto"/>
        <w:rPr>
          <w:rFonts w:ascii="Arial" w:hAnsi="Arial" w:cs="Arial"/>
          <w:sz w:val="24"/>
          <w:szCs w:val="24"/>
        </w:rPr>
      </w:pPr>
    </w:p>
    <w:p w14:paraId="12B12035" w14:textId="77777777" w:rsidR="00283325" w:rsidRPr="00B245E2" w:rsidRDefault="00283325" w:rsidP="00283325">
      <w:pPr>
        <w:spacing w:after="0" w:line="240" w:lineRule="auto"/>
        <w:rPr>
          <w:rFonts w:ascii="Arial" w:hAnsi="Arial" w:cs="Arial"/>
          <w:sz w:val="24"/>
          <w:szCs w:val="24"/>
        </w:rPr>
      </w:pPr>
      <w:r w:rsidRPr="00B245E2">
        <w:rPr>
          <w:rFonts w:ascii="Arial" w:hAnsi="Arial" w:cs="Arial"/>
          <w:sz w:val="24"/>
          <w:szCs w:val="24"/>
        </w:rPr>
        <w:t>Desirable</w:t>
      </w:r>
    </w:p>
    <w:p w14:paraId="302D3CDD" w14:textId="77777777" w:rsidR="001F4044" w:rsidRPr="00B245E2" w:rsidRDefault="00283325" w:rsidP="00283325">
      <w:pPr>
        <w:pStyle w:val="ListParagraph"/>
        <w:numPr>
          <w:ilvl w:val="0"/>
          <w:numId w:val="23"/>
        </w:numPr>
        <w:spacing w:after="0" w:line="240" w:lineRule="auto"/>
        <w:rPr>
          <w:rFonts w:ascii="Arial" w:hAnsi="Arial" w:cs="Arial"/>
          <w:sz w:val="24"/>
          <w:szCs w:val="24"/>
        </w:rPr>
      </w:pPr>
      <w:r w:rsidRPr="00B245E2">
        <w:rPr>
          <w:rFonts w:ascii="Arial" w:hAnsi="Arial" w:cs="Arial"/>
          <w:sz w:val="24"/>
          <w:szCs w:val="24"/>
        </w:rPr>
        <w:t>D</w:t>
      </w:r>
      <w:r w:rsidR="001F4044" w:rsidRPr="00B245E2">
        <w:rPr>
          <w:rFonts w:ascii="Arial" w:hAnsi="Arial" w:cs="Arial"/>
          <w:sz w:val="24"/>
          <w:szCs w:val="24"/>
        </w:rPr>
        <w:t>eveloping interventions to meet the individual social, emotional and mental health needs of children</w:t>
      </w:r>
    </w:p>
    <w:p w14:paraId="5284B92F" w14:textId="77777777" w:rsidR="001F4044" w:rsidRPr="00B245E2" w:rsidRDefault="001F4044" w:rsidP="00283325">
      <w:pPr>
        <w:numPr>
          <w:ilvl w:val="0"/>
          <w:numId w:val="25"/>
        </w:numPr>
        <w:spacing w:after="0" w:line="240" w:lineRule="auto"/>
        <w:rPr>
          <w:rFonts w:ascii="Arial" w:hAnsi="Arial" w:cs="Arial"/>
          <w:sz w:val="24"/>
          <w:szCs w:val="24"/>
        </w:rPr>
      </w:pPr>
      <w:r w:rsidRPr="00B245E2">
        <w:rPr>
          <w:rFonts w:ascii="Arial" w:hAnsi="Arial" w:cs="Arial"/>
          <w:sz w:val="24"/>
          <w:szCs w:val="24"/>
        </w:rPr>
        <w:t>Experience of delivering Parenting programmes (e.g. Triple P)</w:t>
      </w:r>
    </w:p>
    <w:p w14:paraId="48C1242E" w14:textId="77777777" w:rsidR="001F4044" w:rsidRPr="00B245E2" w:rsidRDefault="001F4044" w:rsidP="00283325">
      <w:pPr>
        <w:numPr>
          <w:ilvl w:val="0"/>
          <w:numId w:val="25"/>
        </w:numPr>
        <w:spacing w:after="0" w:line="240" w:lineRule="auto"/>
        <w:rPr>
          <w:rFonts w:ascii="Arial" w:hAnsi="Arial" w:cs="Arial"/>
          <w:sz w:val="24"/>
          <w:szCs w:val="24"/>
        </w:rPr>
      </w:pPr>
      <w:r w:rsidRPr="00B245E2">
        <w:rPr>
          <w:rFonts w:ascii="Arial" w:hAnsi="Arial" w:cs="Arial"/>
          <w:sz w:val="24"/>
          <w:szCs w:val="24"/>
        </w:rPr>
        <w:t>Assessment of family need and referrals to relevant agencies</w:t>
      </w:r>
    </w:p>
    <w:p w14:paraId="3495C5F7" w14:textId="77777777" w:rsidR="000237C7" w:rsidRPr="00B245E2" w:rsidRDefault="000237C7" w:rsidP="00CA7AD3">
      <w:pPr>
        <w:rPr>
          <w:rFonts w:ascii="Arial" w:hAnsi="Arial" w:cs="Arial"/>
          <w:b/>
          <w:bCs/>
          <w:sz w:val="24"/>
          <w:szCs w:val="24"/>
        </w:rPr>
      </w:pPr>
    </w:p>
    <w:p w14:paraId="70D8529E" w14:textId="77777777" w:rsidR="00CA7AD3" w:rsidRPr="00B245E2" w:rsidRDefault="00CA7AD3" w:rsidP="00CA7AD3">
      <w:pPr>
        <w:rPr>
          <w:rFonts w:ascii="Arial" w:hAnsi="Arial" w:cs="Arial"/>
          <w:b/>
          <w:bCs/>
          <w:sz w:val="24"/>
          <w:szCs w:val="24"/>
        </w:rPr>
      </w:pPr>
      <w:r w:rsidRPr="00B245E2">
        <w:rPr>
          <w:rFonts w:ascii="Arial" w:hAnsi="Arial" w:cs="Arial"/>
          <w:b/>
          <w:bCs/>
          <w:sz w:val="24"/>
          <w:szCs w:val="24"/>
        </w:rPr>
        <w:t>Skills and Knowledge</w:t>
      </w:r>
    </w:p>
    <w:p w14:paraId="35E678F3" w14:textId="77777777" w:rsidR="001F4044" w:rsidRPr="00B245E2" w:rsidRDefault="001F4044" w:rsidP="001F4044">
      <w:pPr>
        <w:spacing w:after="0" w:line="240" w:lineRule="auto"/>
        <w:rPr>
          <w:rFonts w:ascii="Arial" w:hAnsi="Arial" w:cs="Arial"/>
          <w:sz w:val="24"/>
          <w:szCs w:val="24"/>
        </w:rPr>
      </w:pPr>
      <w:r w:rsidRPr="00B245E2">
        <w:rPr>
          <w:rFonts w:ascii="Arial" w:hAnsi="Arial" w:cs="Arial"/>
          <w:sz w:val="24"/>
          <w:szCs w:val="24"/>
        </w:rPr>
        <w:t>Essential</w:t>
      </w:r>
    </w:p>
    <w:p w14:paraId="65BADE5D" w14:textId="77777777" w:rsidR="001F4044" w:rsidRPr="00B245E2" w:rsidRDefault="001F4044" w:rsidP="001F4044">
      <w:pPr>
        <w:numPr>
          <w:ilvl w:val="0"/>
          <w:numId w:val="26"/>
        </w:numPr>
        <w:spacing w:after="0" w:line="240" w:lineRule="auto"/>
        <w:rPr>
          <w:rFonts w:ascii="Arial" w:hAnsi="Arial" w:cs="Arial"/>
          <w:b/>
          <w:bCs/>
          <w:sz w:val="24"/>
          <w:szCs w:val="24"/>
        </w:rPr>
      </w:pPr>
      <w:r w:rsidRPr="00B245E2">
        <w:rPr>
          <w:rFonts w:ascii="Arial" w:hAnsi="Arial" w:cs="Arial"/>
          <w:sz w:val="24"/>
          <w:szCs w:val="24"/>
        </w:rPr>
        <w:t>Knowledge of the role of voluntary and statutory agencies in providing services to families and children at risk of experiencing social exclusion</w:t>
      </w:r>
    </w:p>
    <w:p w14:paraId="4CF178B1" w14:textId="77777777" w:rsidR="001F4044" w:rsidRPr="00B245E2" w:rsidRDefault="00283325" w:rsidP="001F4044">
      <w:pPr>
        <w:numPr>
          <w:ilvl w:val="0"/>
          <w:numId w:val="26"/>
        </w:numPr>
        <w:spacing w:after="0" w:line="240" w:lineRule="auto"/>
        <w:rPr>
          <w:rFonts w:ascii="Arial" w:hAnsi="Arial" w:cs="Arial"/>
          <w:b/>
          <w:bCs/>
          <w:sz w:val="24"/>
          <w:szCs w:val="24"/>
        </w:rPr>
      </w:pPr>
      <w:r w:rsidRPr="00B245E2">
        <w:rPr>
          <w:rFonts w:ascii="Arial" w:hAnsi="Arial" w:cs="Arial"/>
          <w:sz w:val="24"/>
          <w:szCs w:val="24"/>
        </w:rPr>
        <w:t>A</w:t>
      </w:r>
      <w:r w:rsidR="001F4044" w:rsidRPr="00B245E2">
        <w:rPr>
          <w:rFonts w:ascii="Arial" w:hAnsi="Arial" w:cs="Arial"/>
          <w:sz w:val="24"/>
          <w:szCs w:val="24"/>
        </w:rPr>
        <w:t>n understanding of the needs of parent/carers whose children are at risk of disaffection/ exclusion or developing mental health problems</w:t>
      </w:r>
    </w:p>
    <w:p w14:paraId="66AFEF25" w14:textId="77777777" w:rsidR="001F4044" w:rsidRPr="00B245E2" w:rsidRDefault="001F4044" w:rsidP="001F4044">
      <w:pPr>
        <w:spacing w:after="0" w:line="240" w:lineRule="auto"/>
        <w:rPr>
          <w:rFonts w:ascii="Arial" w:hAnsi="Arial" w:cs="Arial"/>
          <w:sz w:val="24"/>
          <w:szCs w:val="24"/>
        </w:rPr>
      </w:pPr>
    </w:p>
    <w:p w14:paraId="06765E46" w14:textId="77777777" w:rsidR="001F4044" w:rsidRPr="00B245E2" w:rsidRDefault="001F4044" w:rsidP="00283325">
      <w:pPr>
        <w:spacing w:after="0" w:line="240" w:lineRule="auto"/>
        <w:rPr>
          <w:rFonts w:ascii="Arial" w:hAnsi="Arial" w:cs="Arial"/>
          <w:sz w:val="24"/>
          <w:szCs w:val="24"/>
        </w:rPr>
      </w:pPr>
      <w:r w:rsidRPr="00B245E2">
        <w:rPr>
          <w:rFonts w:ascii="Arial" w:hAnsi="Arial" w:cs="Arial"/>
          <w:sz w:val="24"/>
          <w:szCs w:val="24"/>
        </w:rPr>
        <w:t xml:space="preserve">Desirable </w:t>
      </w:r>
    </w:p>
    <w:p w14:paraId="060B5244" w14:textId="77777777" w:rsidR="001F4044" w:rsidRPr="00B245E2" w:rsidRDefault="001F4044" w:rsidP="00283325">
      <w:pPr>
        <w:numPr>
          <w:ilvl w:val="0"/>
          <w:numId w:val="26"/>
        </w:numPr>
        <w:spacing w:after="0" w:line="240" w:lineRule="auto"/>
        <w:rPr>
          <w:rFonts w:ascii="Arial" w:hAnsi="Arial" w:cs="Arial"/>
          <w:bCs/>
          <w:sz w:val="24"/>
          <w:szCs w:val="24"/>
        </w:rPr>
      </w:pPr>
      <w:r w:rsidRPr="00B245E2">
        <w:rPr>
          <w:rFonts w:ascii="Arial" w:hAnsi="Arial" w:cs="Arial"/>
          <w:bCs/>
          <w:sz w:val="24"/>
          <w:szCs w:val="24"/>
        </w:rPr>
        <w:t>Understanding of Early Intervention and Safeguarding Services and how they work together</w:t>
      </w:r>
    </w:p>
    <w:p w14:paraId="7B5F9BF8" w14:textId="77777777" w:rsidR="001F4044" w:rsidRPr="00B245E2" w:rsidRDefault="001F4044" w:rsidP="00283325">
      <w:pPr>
        <w:numPr>
          <w:ilvl w:val="0"/>
          <w:numId w:val="26"/>
        </w:numPr>
        <w:spacing w:after="0" w:line="240" w:lineRule="auto"/>
        <w:rPr>
          <w:rFonts w:ascii="Arial" w:hAnsi="Arial" w:cs="Arial"/>
          <w:sz w:val="24"/>
          <w:szCs w:val="24"/>
        </w:rPr>
      </w:pPr>
      <w:r w:rsidRPr="00B245E2">
        <w:rPr>
          <w:rFonts w:ascii="Arial" w:hAnsi="Arial" w:cs="Arial"/>
          <w:sz w:val="24"/>
          <w:szCs w:val="24"/>
        </w:rPr>
        <w:t>Knowledge of legislation relating to the role e.g. Working together, SEND Code of Practice, Equality Act, KCSIE</w:t>
      </w:r>
    </w:p>
    <w:p w14:paraId="1DEF6BD0" w14:textId="77777777" w:rsidR="001F4044" w:rsidRPr="00B245E2" w:rsidRDefault="001F4044" w:rsidP="00283325">
      <w:pPr>
        <w:numPr>
          <w:ilvl w:val="0"/>
          <w:numId w:val="26"/>
        </w:numPr>
        <w:spacing w:after="0" w:line="240" w:lineRule="auto"/>
        <w:rPr>
          <w:rFonts w:ascii="Arial" w:hAnsi="Arial" w:cs="Arial"/>
          <w:sz w:val="24"/>
          <w:szCs w:val="24"/>
        </w:rPr>
      </w:pPr>
      <w:r w:rsidRPr="00B245E2">
        <w:rPr>
          <w:rFonts w:ascii="Arial" w:hAnsi="Arial" w:cs="Arial"/>
          <w:sz w:val="24"/>
          <w:szCs w:val="24"/>
        </w:rPr>
        <w:t>Knowledge of Assessment tools such as EHA and Boxall Profile</w:t>
      </w:r>
    </w:p>
    <w:p w14:paraId="0507C1A4" w14:textId="77777777" w:rsidR="000237C7" w:rsidRPr="00B245E2" w:rsidRDefault="001F4044" w:rsidP="00283325">
      <w:pPr>
        <w:numPr>
          <w:ilvl w:val="0"/>
          <w:numId w:val="26"/>
        </w:numPr>
        <w:spacing w:after="0" w:line="240" w:lineRule="auto"/>
        <w:rPr>
          <w:rFonts w:ascii="Arial" w:hAnsi="Arial" w:cs="Arial"/>
          <w:sz w:val="24"/>
          <w:szCs w:val="24"/>
        </w:rPr>
      </w:pPr>
      <w:r w:rsidRPr="00B245E2">
        <w:rPr>
          <w:rFonts w:ascii="Arial" w:hAnsi="Arial" w:cs="Arial"/>
          <w:sz w:val="24"/>
          <w:szCs w:val="24"/>
        </w:rPr>
        <w:t>Knowledge of statutory guidance on improving school attendance</w:t>
      </w:r>
    </w:p>
    <w:p w14:paraId="159C511A" w14:textId="77777777" w:rsidR="001F4044" w:rsidRPr="00B245E2" w:rsidRDefault="001F4044" w:rsidP="00CA7AD3">
      <w:pPr>
        <w:rPr>
          <w:rFonts w:ascii="Arial" w:hAnsi="Arial" w:cs="Arial"/>
          <w:b/>
          <w:bCs/>
          <w:sz w:val="24"/>
          <w:szCs w:val="24"/>
        </w:rPr>
      </w:pPr>
    </w:p>
    <w:p w14:paraId="67EFF6BE" w14:textId="31071040" w:rsidR="003E09D6" w:rsidRPr="00B245E2" w:rsidRDefault="00CA7AD3" w:rsidP="008B18BF">
      <w:pPr>
        <w:spacing w:after="0" w:line="240" w:lineRule="auto"/>
        <w:contextualSpacing/>
        <w:rPr>
          <w:rFonts w:ascii="Arial" w:hAnsi="Arial" w:cs="Arial"/>
          <w:b/>
          <w:bCs/>
          <w:sz w:val="24"/>
          <w:szCs w:val="24"/>
        </w:rPr>
      </w:pPr>
      <w:r w:rsidRPr="00B245E2">
        <w:rPr>
          <w:rFonts w:ascii="Arial" w:hAnsi="Arial" w:cs="Arial"/>
          <w:b/>
          <w:bCs/>
          <w:sz w:val="24"/>
          <w:szCs w:val="24"/>
        </w:rPr>
        <w:t>Personal Attributes</w:t>
      </w:r>
    </w:p>
    <w:p w14:paraId="1AD7C2DF" w14:textId="77777777" w:rsidR="008B18BF" w:rsidRPr="00B245E2" w:rsidRDefault="008B18BF" w:rsidP="008B18BF">
      <w:pPr>
        <w:spacing w:after="0" w:line="240" w:lineRule="auto"/>
        <w:contextualSpacing/>
        <w:rPr>
          <w:rFonts w:ascii="Arial" w:hAnsi="Arial" w:cs="Arial"/>
          <w:b/>
          <w:bCs/>
          <w:sz w:val="24"/>
          <w:szCs w:val="24"/>
        </w:rPr>
      </w:pPr>
    </w:p>
    <w:p w14:paraId="3458CB87" w14:textId="77777777" w:rsidR="001F4044" w:rsidRPr="00B245E2" w:rsidRDefault="001F4044" w:rsidP="008B18BF">
      <w:pPr>
        <w:spacing w:after="0" w:line="240" w:lineRule="auto"/>
        <w:contextualSpacing/>
        <w:rPr>
          <w:rFonts w:ascii="Arial" w:hAnsi="Arial" w:cs="Arial"/>
          <w:sz w:val="24"/>
          <w:szCs w:val="24"/>
        </w:rPr>
      </w:pPr>
      <w:r w:rsidRPr="00B245E2">
        <w:rPr>
          <w:rFonts w:ascii="Arial" w:hAnsi="Arial" w:cs="Arial"/>
          <w:sz w:val="24"/>
          <w:szCs w:val="24"/>
        </w:rPr>
        <w:t>Essential</w:t>
      </w:r>
    </w:p>
    <w:p w14:paraId="4D84DC93" w14:textId="77777777" w:rsidR="001F4044" w:rsidRPr="00B245E2" w:rsidRDefault="00283325" w:rsidP="00283325">
      <w:pPr>
        <w:numPr>
          <w:ilvl w:val="0"/>
          <w:numId w:val="28"/>
        </w:numPr>
        <w:spacing w:after="0" w:line="240" w:lineRule="auto"/>
        <w:rPr>
          <w:rFonts w:ascii="Arial" w:hAnsi="Arial" w:cs="Arial"/>
          <w:sz w:val="24"/>
          <w:szCs w:val="24"/>
        </w:rPr>
      </w:pPr>
      <w:r w:rsidRPr="00B245E2">
        <w:rPr>
          <w:rFonts w:ascii="Arial" w:hAnsi="Arial" w:cs="Arial"/>
          <w:sz w:val="24"/>
          <w:szCs w:val="24"/>
        </w:rPr>
        <w:lastRenderedPageBreak/>
        <w:t>T</w:t>
      </w:r>
      <w:r w:rsidR="001F4044" w:rsidRPr="00B245E2">
        <w:rPr>
          <w:rFonts w:ascii="Arial" w:hAnsi="Arial" w:cs="Arial"/>
          <w:sz w:val="24"/>
          <w:szCs w:val="24"/>
        </w:rPr>
        <w:t>o work collaboratively within the team to devise and implement appropriate support packages for individual pupils, their families and schools</w:t>
      </w:r>
    </w:p>
    <w:p w14:paraId="7D0EC7C5" w14:textId="77777777" w:rsidR="001F4044" w:rsidRPr="00B245E2" w:rsidRDefault="00283325" w:rsidP="00283325">
      <w:pPr>
        <w:numPr>
          <w:ilvl w:val="0"/>
          <w:numId w:val="28"/>
        </w:numPr>
        <w:spacing w:after="0" w:line="240" w:lineRule="auto"/>
        <w:rPr>
          <w:rFonts w:ascii="Arial" w:hAnsi="Arial" w:cs="Arial"/>
          <w:sz w:val="24"/>
          <w:szCs w:val="24"/>
        </w:rPr>
      </w:pPr>
      <w:r w:rsidRPr="00B245E2">
        <w:rPr>
          <w:rFonts w:ascii="Arial" w:hAnsi="Arial" w:cs="Arial"/>
          <w:sz w:val="24"/>
          <w:szCs w:val="24"/>
        </w:rPr>
        <w:t>T</w:t>
      </w:r>
      <w:r w:rsidR="001F4044" w:rsidRPr="00B245E2">
        <w:rPr>
          <w:rFonts w:ascii="Arial" w:hAnsi="Arial" w:cs="Arial"/>
          <w:sz w:val="24"/>
          <w:szCs w:val="24"/>
        </w:rPr>
        <w:t>he ability to create and sustain good working relationships with families, colleagues and wider professionals</w:t>
      </w:r>
    </w:p>
    <w:p w14:paraId="3B12BEA3" w14:textId="77777777" w:rsidR="00283325" w:rsidRPr="00B245E2" w:rsidRDefault="00283325" w:rsidP="00283325">
      <w:pPr>
        <w:numPr>
          <w:ilvl w:val="0"/>
          <w:numId w:val="28"/>
        </w:numPr>
        <w:spacing w:after="0" w:line="240" w:lineRule="auto"/>
        <w:rPr>
          <w:rFonts w:ascii="Arial" w:hAnsi="Arial" w:cs="Arial"/>
          <w:sz w:val="24"/>
          <w:szCs w:val="24"/>
        </w:rPr>
      </w:pPr>
      <w:r w:rsidRPr="00B245E2">
        <w:rPr>
          <w:rFonts w:ascii="Arial" w:hAnsi="Arial" w:cs="Arial"/>
          <w:sz w:val="24"/>
          <w:szCs w:val="24"/>
        </w:rPr>
        <w:t>E</w:t>
      </w:r>
      <w:r w:rsidR="001F4044" w:rsidRPr="00B245E2">
        <w:rPr>
          <w:rFonts w:ascii="Arial" w:hAnsi="Arial" w:cs="Arial"/>
          <w:sz w:val="24"/>
          <w:szCs w:val="24"/>
        </w:rPr>
        <w:t>xcellent interpersonal and organisational skills</w:t>
      </w:r>
    </w:p>
    <w:p w14:paraId="5928469C" w14:textId="77777777" w:rsidR="001F4044" w:rsidRPr="00B245E2" w:rsidRDefault="00283325" w:rsidP="00283325">
      <w:pPr>
        <w:numPr>
          <w:ilvl w:val="0"/>
          <w:numId w:val="28"/>
        </w:numPr>
        <w:spacing w:after="0" w:line="240" w:lineRule="auto"/>
        <w:rPr>
          <w:rFonts w:ascii="Arial" w:hAnsi="Arial" w:cs="Arial"/>
          <w:sz w:val="24"/>
          <w:szCs w:val="24"/>
        </w:rPr>
      </w:pPr>
      <w:r w:rsidRPr="00B245E2">
        <w:rPr>
          <w:rFonts w:ascii="Arial" w:hAnsi="Arial" w:cs="Arial"/>
          <w:sz w:val="24"/>
          <w:szCs w:val="24"/>
        </w:rPr>
        <w:t>A</w:t>
      </w:r>
      <w:r w:rsidR="001F4044" w:rsidRPr="00B245E2">
        <w:rPr>
          <w:rFonts w:ascii="Arial" w:hAnsi="Arial" w:cs="Arial"/>
          <w:sz w:val="24"/>
          <w:szCs w:val="24"/>
        </w:rPr>
        <w:t>bility to prioritise work and make effective use of time</w:t>
      </w:r>
    </w:p>
    <w:p w14:paraId="7929AEE0" w14:textId="77777777" w:rsidR="00CA7AD3" w:rsidRPr="00B245E2" w:rsidRDefault="00CA7AD3" w:rsidP="00CA7AD3">
      <w:pPr>
        <w:rPr>
          <w:rFonts w:ascii="Arial" w:hAnsi="Arial" w:cs="Arial"/>
          <w:sz w:val="24"/>
          <w:szCs w:val="24"/>
        </w:rPr>
      </w:pPr>
    </w:p>
    <w:p w14:paraId="4F26D045" w14:textId="77777777" w:rsidR="005571EA" w:rsidRPr="00B245E2" w:rsidRDefault="005571EA" w:rsidP="00CA7AD3">
      <w:pPr>
        <w:rPr>
          <w:rFonts w:ascii="Arial" w:hAnsi="Arial" w:cs="Arial"/>
          <w:sz w:val="24"/>
          <w:szCs w:val="24"/>
        </w:rPr>
      </w:pPr>
    </w:p>
    <w:sectPr w:rsidR="005571EA" w:rsidRPr="00B245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B1AAD"/>
    <w:multiLevelType w:val="hybridMultilevel"/>
    <w:tmpl w:val="6F6630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145BAE"/>
    <w:multiLevelType w:val="hybridMultilevel"/>
    <w:tmpl w:val="C82A87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644C0B"/>
    <w:multiLevelType w:val="multilevel"/>
    <w:tmpl w:val="210AB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FB383D"/>
    <w:multiLevelType w:val="hybridMultilevel"/>
    <w:tmpl w:val="732E5074"/>
    <w:lvl w:ilvl="0" w:tplc="F38E4D4A">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925E43"/>
    <w:multiLevelType w:val="multilevel"/>
    <w:tmpl w:val="176A7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4F22A9"/>
    <w:multiLevelType w:val="hybridMultilevel"/>
    <w:tmpl w:val="F0C447A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19F3DCE"/>
    <w:multiLevelType w:val="multilevel"/>
    <w:tmpl w:val="9BC8F5F2"/>
    <w:lvl w:ilvl="0">
      <w:start w:val="1"/>
      <w:numFmt w:val="bullet"/>
      <w:lvlText w:val=""/>
      <w:lvlJc w:val="left"/>
      <w:pPr>
        <w:tabs>
          <w:tab w:val="num" w:pos="2859"/>
        </w:tabs>
        <w:ind w:left="2859" w:hanging="360"/>
      </w:pPr>
      <w:rPr>
        <w:rFonts w:ascii="Symbol" w:hAnsi="Symbol" w:hint="default"/>
        <w:sz w:val="20"/>
      </w:rPr>
    </w:lvl>
    <w:lvl w:ilvl="1" w:tentative="1">
      <w:start w:val="1"/>
      <w:numFmt w:val="bullet"/>
      <w:lvlText w:val="o"/>
      <w:lvlJc w:val="left"/>
      <w:pPr>
        <w:tabs>
          <w:tab w:val="num" w:pos="3579"/>
        </w:tabs>
        <w:ind w:left="3579" w:hanging="360"/>
      </w:pPr>
      <w:rPr>
        <w:rFonts w:ascii="Courier New" w:hAnsi="Courier New" w:hint="default"/>
        <w:sz w:val="20"/>
      </w:rPr>
    </w:lvl>
    <w:lvl w:ilvl="2" w:tentative="1">
      <w:start w:val="1"/>
      <w:numFmt w:val="bullet"/>
      <w:lvlText w:val=""/>
      <w:lvlJc w:val="left"/>
      <w:pPr>
        <w:tabs>
          <w:tab w:val="num" w:pos="4299"/>
        </w:tabs>
        <w:ind w:left="4299" w:hanging="360"/>
      </w:pPr>
      <w:rPr>
        <w:rFonts w:ascii="Wingdings" w:hAnsi="Wingdings" w:hint="default"/>
        <w:sz w:val="20"/>
      </w:rPr>
    </w:lvl>
    <w:lvl w:ilvl="3" w:tentative="1">
      <w:start w:val="1"/>
      <w:numFmt w:val="bullet"/>
      <w:lvlText w:val=""/>
      <w:lvlJc w:val="left"/>
      <w:pPr>
        <w:tabs>
          <w:tab w:val="num" w:pos="5019"/>
        </w:tabs>
        <w:ind w:left="5019" w:hanging="360"/>
      </w:pPr>
      <w:rPr>
        <w:rFonts w:ascii="Wingdings" w:hAnsi="Wingdings" w:hint="default"/>
        <w:sz w:val="20"/>
      </w:rPr>
    </w:lvl>
    <w:lvl w:ilvl="4" w:tentative="1">
      <w:start w:val="1"/>
      <w:numFmt w:val="bullet"/>
      <w:lvlText w:val=""/>
      <w:lvlJc w:val="left"/>
      <w:pPr>
        <w:tabs>
          <w:tab w:val="num" w:pos="5739"/>
        </w:tabs>
        <w:ind w:left="5739" w:hanging="360"/>
      </w:pPr>
      <w:rPr>
        <w:rFonts w:ascii="Wingdings" w:hAnsi="Wingdings" w:hint="default"/>
        <w:sz w:val="20"/>
      </w:rPr>
    </w:lvl>
    <w:lvl w:ilvl="5" w:tentative="1">
      <w:start w:val="1"/>
      <w:numFmt w:val="bullet"/>
      <w:lvlText w:val=""/>
      <w:lvlJc w:val="left"/>
      <w:pPr>
        <w:tabs>
          <w:tab w:val="num" w:pos="6459"/>
        </w:tabs>
        <w:ind w:left="6459" w:hanging="360"/>
      </w:pPr>
      <w:rPr>
        <w:rFonts w:ascii="Wingdings" w:hAnsi="Wingdings" w:hint="default"/>
        <w:sz w:val="20"/>
      </w:rPr>
    </w:lvl>
    <w:lvl w:ilvl="6" w:tentative="1">
      <w:start w:val="1"/>
      <w:numFmt w:val="bullet"/>
      <w:lvlText w:val=""/>
      <w:lvlJc w:val="left"/>
      <w:pPr>
        <w:tabs>
          <w:tab w:val="num" w:pos="7179"/>
        </w:tabs>
        <w:ind w:left="7179" w:hanging="360"/>
      </w:pPr>
      <w:rPr>
        <w:rFonts w:ascii="Wingdings" w:hAnsi="Wingdings" w:hint="default"/>
        <w:sz w:val="20"/>
      </w:rPr>
    </w:lvl>
    <w:lvl w:ilvl="7" w:tentative="1">
      <w:start w:val="1"/>
      <w:numFmt w:val="bullet"/>
      <w:lvlText w:val=""/>
      <w:lvlJc w:val="left"/>
      <w:pPr>
        <w:tabs>
          <w:tab w:val="num" w:pos="7899"/>
        </w:tabs>
        <w:ind w:left="7899" w:hanging="360"/>
      </w:pPr>
      <w:rPr>
        <w:rFonts w:ascii="Wingdings" w:hAnsi="Wingdings" w:hint="default"/>
        <w:sz w:val="20"/>
      </w:rPr>
    </w:lvl>
    <w:lvl w:ilvl="8" w:tentative="1">
      <w:start w:val="1"/>
      <w:numFmt w:val="bullet"/>
      <w:lvlText w:val=""/>
      <w:lvlJc w:val="left"/>
      <w:pPr>
        <w:tabs>
          <w:tab w:val="num" w:pos="8619"/>
        </w:tabs>
        <w:ind w:left="8619" w:hanging="360"/>
      </w:pPr>
      <w:rPr>
        <w:rFonts w:ascii="Wingdings" w:hAnsi="Wingdings" w:hint="default"/>
        <w:sz w:val="20"/>
      </w:rPr>
    </w:lvl>
  </w:abstractNum>
  <w:abstractNum w:abstractNumId="7" w15:restartNumberingAfterBreak="0">
    <w:nsid w:val="15D115E5"/>
    <w:multiLevelType w:val="multilevel"/>
    <w:tmpl w:val="35CE7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FC0146"/>
    <w:multiLevelType w:val="multilevel"/>
    <w:tmpl w:val="EE2E0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015D32"/>
    <w:multiLevelType w:val="hybridMultilevel"/>
    <w:tmpl w:val="41CA6E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85745AA"/>
    <w:multiLevelType w:val="multilevel"/>
    <w:tmpl w:val="9A4E2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4952CD"/>
    <w:multiLevelType w:val="hybridMultilevel"/>
    <w:tmpl w:val="686C8BF4"/>
    <w:lvl w:ilvl="0" w:tplc="1C0C62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90442C"/>
    <w:multiLevelType w:val="multilevel"/>
    <w:tmpl w:val="22461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3238FF"/>
    <w:multiLevelType w:val="hybridMultilevel"/>
    <w:tmpl w:val="B5E0E90C"/>
    <w:lvl w:ilvl="0" w:tplc="F38E4D4A">
      <w:start w:val="1"/>
      <w:numFmt w:val="bullet"/>
      <w:lvlText w:val=""/>
      <w:lvlJc w:val="left"/>
      <w:pPr>
        <w:tabs>
          <w:tab w:val="num" w:pos="360"/>
        </w:tabs>
        <w:ind w:left="340" w:hanging="34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7D7EEF"/>
    <w:multiLevelType w:val="multilevel"/>
    <w:tmpl w:val="BB0412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59967B3"/>
    <w:multiLevelType w:val="hybridMultilevel"/>
    <w:tmpl w:val="396EBF9C"/>
    <w:lvl w:ilvl="0" w:tplc="D7D478E6">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F821E2"/>
    <w:multiLevelType w:val="multilevel"/>
    <w:tmpl w:val="00F2A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D31059"/>
    <w:multiLevelType w:val="multilevel"/>
    <w:tmpl w:val="BEA42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C67652"/>
    <w:multiLevelType w:val="hybridMultilevel"/>
    <w:tmpl w:val="BA32A39E"/>
    <w:lvl w:ilvl="0" w:tplc="A044E772">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696E93"/>
    <w:multiLevelType w:val="hybridMultilevel"/>
    <w:tmpl w:val="572E16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5A2687"/>
    <w:multiLevelType w:val="hybridMultilevel"/>
    <w:tmpl w:val="7D6C1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C035DE"/>
    <w:multiLevelType w:val="multilevel"/>
    <w:tmpl w:val="92962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390A2E"/>
    <w:multiLevelType w:val="multilevel"/>
    <w:tmpl w:val="833E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B34688"/>
    <w:multiLevelType w:val="hybridMultilevel"/>
    <w:tmpl w:val="C038D44C"/>
    <w:lvl w:ilvl="0" w:tplc="F38E4D4A">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9A6FDD"/>
    <w:multiLevelType w:val="hybridMultilevel"/>
    <w:tmpl w:val="091248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7843D44"/>
    <w:multiLevelType w:val="multilevel"/>
    <w:tmpl w:val="162CF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597F00"/>
    <w:multiLevelType w:val="hybridMultilevel"/>
    <w:tmpl w:val="E5602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1331C2"/>
    <w:multiLevelType w:val="multilevel"/>
    <w:tmpl w:val="166C6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9A64E7"/>
    <w:multiLevelType w:val="multilevel"/>
    <w:tmpl w:val="9E140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A338FB"/>
    <w:multiLevelType w:val="multilevel"/>
    <w:tmpl w:val="8B48AF86"/>
    <w:lvl w:ilvl="0">
      <w:start w:val="1"/>
      <w:numFmt w:val="decimal"/>
      <w:lvlText w:val="%1."/>
      <w:lvlJc w:val="left"/>
      <w:pPr>
        <w:ind w:left="360" w:hanging="360"/>
      </w:pPr>
      <w:rPr>
        <w:rFonts w:ascii="Aptos" w:eastAsia="Aptos" w:hAnsi="Aptos"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0" w15:restartNumberingAfterBreak="0">
    <w:nsid w:val="66CC7EC6"/>
    <w:multiLevelType w:val="hybridMultilevel"/>
    <w:tmpl w:val="F9A4B2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9FE079A"/>
    <w:multiLevelType w:val="hybridMultilevel"/>
    <w:tmpl w:val="A628D3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CA25ADD"/>
    <w:multiLevelType w:val="hybridMultilevel"/>
    <w:tmpl w:val="235A86F2"/>
    <w:lvl w:ilvl="0" w:tplc="F38E4D4A">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2"/>
  </w:num>
  <w:num w:numId="3">
    <w:abstractNumId w:val="16"/>
  </w:num>
  <w:num w:numId="4">
    <w:abstractNumId w:val="25"/>
  </w:num>
  <w:num w:numId="5">
    <w:abstractNumId w:val="27"/>
  </w:num>
  <w:num w:numId="6">
    <w:abstractNumId w:val="28"/>
  </w:num>
  <w:num w:numId="7">
    <w:abstractNumId w:val="6"/>
  </w:num>
  <w:num w:numId="8">
    <w:abstractNumId w:val="17"/>
  </w:num>
  <w:num w:numId="9">
    <w:abstractNumId w:val="7"/>
  </w:num>
  <w:num w:numId="10">
    <w:abstractNumId w:val="8"/>
  </w:num>
  <w:num w:numId="11">
    <w:abstractNumId w:val="10"/>
  </w:num>
  <w:num w:numId="12">
    <w:abstractNumId w:val="4"/>
  </w:num>
  <w:num w:numId="13">
    <w:abstractNumId w:val="0"/>
  </w:num>
  <w:num w:numId="14">
    <w:abstractNumId w:val="31"/>
  </w:num>
  <w:num w:numId="15">
    <w:abstractNumId w:val="30"/>
  </w:num>
  <w:num w:numId="16">
    <w:abstractNumId w:val="24"/>
  </w:num>
  <w:num w:numId="17">
    <w:abstractNumId w:val="26"/>
  </w:num>
  <w:num w:numId="18">
    <w:abstractNumId w:val="20"/>
  </w:num>
  <w:num w:numId="19">
    <w:abstractNumId w:val="19"/>
  </w:num>
  <w:num w:numId="20">
    <w:abstractNumId w:val="5"/>
  </w:num>
  <w:num w:numId="21">
    <w:abstractNumId w:val="15"/>
  </w:num>
  <w:num w:numId="22">
    <w:abstractNumId w:val="11"/>
  </w:num>
  <w:num w:numId="23">
    <w:abstractNumId w:val="9"/>
  </w:num>
  <w:num w:numId="24">
    <w:abstractNumId w:val="23"/>
  </w:num>
  <w:num w:numId="25">
    <w:abstractNumId w:val="3"/>
  </w:num>
  <w:num w:numId="26">
    <w:abstractNumId w:val="32"/>
  </w:num>
  <w:num w:numId="27">
    <w:abstractNumId w:val="13"/>
  </w:num>
  <w:num w:numId="28">
    <w:abstractNumId w:val="18"/>
  </w:num>
  <w:num w:numId="29">
    <w:abstractNumId w:val="1"/>
  </w:num>
  <w:num w:numId="30">
    <w:abstractNumId w:val="29"/>
  </w:num>
  <w:num w:numId="31">
    <w:abstractNumId w:val="14"/>
  </w:num>
  <w:num w:numId="32">
    <w:abstractNumId w:val="2"/>
  </w:num>
  <w:num w:numId="33">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FC8"/>
    <w:rsid w:val="000237C7"/>
    <w:rsid w:val="0009059C"/>
    <w:rsid w:val="00121DF4"/>
    <w:rsid w:val="00193B39"/>
    <w:rsid w:val="001D4E8C"/>
    <w:rsid w:val="001F4044"/>
    <w:rsid w:val="001F6384"/>
    <w:rsid w:val="00212CB5"/>
    <w:rsid w:val="00251554"/>
    <w:rsid w:val="0026588B"/>
    <w:rsid w:val="00283325"/>
    <w:rsid w:val="00362090"/>
    <w:rsid w:val="003E09D6"/>
    <w:rsid w:val="003F314F"/>
    <w:rsid w:val="004B3F59"/>
    <w:rsid w:val="004B529C"/>
    <w:rsid w:val="004C0852"/>
    <w:rsid w:val="005571EA"/>
    <w:rsid w:val="00560051"/>
    <w:rsid w:val="005C3B78"/>
    <w:rsid w:val="005E0A72"/>
    <w:rsid w:val="005F5F81"/>
    <w:rsid w:val="0061665D"/>
    <w:rsid w:val="00627EF3"/>
    <w:rsid w:val="0068553C"/>
    <w:rsid w:val="006B095F"/>
    <w:rsid w:val="006F64E5"/>
    <w:rsid w:val="0078256F"/>
    <w:rsid w:val="007A179B"/>
    <w:rsid w:val="00865345"/>
    <w:rsid w:val="008911BE"/>
    <w:rsid w:val="008B18BF"/>
    <w:rsid w:val="008E6273"/>
    <w:rsid w:val="009C4E3D"/>
    <w:rsid w:val="00A00F2D"/>
    <w:rsid w:val="00A858CB"/>
    <w:rsid w:val="00AD3FF4"/>
    <w:rsid w:val="00B22DD3"/>
    <w:rsid w:val="00B245E2"/>
    <w:rsid w:val="00BB3212"/>
    <w:rsid w:val="00BC2E4E"/>
    <w:rsid w:val="00BD146C"/>
    <w:rsid w:val="00C36B0E"/>
    <w:rsid w:val="00C61DB9"/>
    <w:rsid w:val="00C63F6D"/>
    <w:rsid w:val="00C861F3"/>
    <w:rsid w:val="00CA0DA5"/>
    <w:rsid w:val="00CA7AD3"/>
    <w:rsid w:val="00D14FC8"/>
    <w:rsid w:val="00E34769"/>
    <w:rsid w:val="00E53E38"/>
    <w:rsid w:val="00E61266"/>
    <w:rsid w:val="00E917E9"/>
    <w:rsid w:val="00EB2372"/>
    <w:rsid w:val="00F56501"/>
    <w:rsid w:val="00FB2B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7B187"/>
  <w15:chartTrackingRefBased/>
  <w15:docId w15:val="{837EE3CD-780E-4739-9CEA-6A83C7EDC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3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14FC8"/>
    <w:pPr>
      <w:ind w:left="720"/>
      <w:contextualSpacing/>
    </w:pPr>
  </w:style>
  <w:style w:type="character" w:styleId="Strong">
    <w:name w:val="Strong"/>
    <w:basedOn w:val="DefaultParagraphFont"/>
    <w:uiPriority w:val="22"/>
    <w:qFormat/>
    <w:rsid w:val="000237C7"/>
    <w:rPr>
      <w:b/>
      <w:bCs/>
    </w:rPr>
  </w:style>
  <w:style w:type="paragraph" w:styleId="BodyText">
    <w:name w:val="Body Text"/>
    <w:basedOn w:val="Normal"/>
    <w:link w:val="BodyTextChar"/>
    <w:rsid w:val="000237C7"/>
    <w:pPr>
      <w:spacing w:after="0" w:line="240" w:lineRule="auto"/>
      <w:jc w:val="both"/>
    </w:pPr>
    <w:rPr>
      <w:rFonts w:ascii="Times New Roman" w:eastAsia="Times New Roman" w:hAnsi="Times New Roman" w:cs="Times New Roman"/>
      <w:sz w:val="24"/>
      <w:szCs w:val="20"/>
      <w:lang w:eastAsia="en-GB"/>
    </w:rPr>
  </w:style>
  <w:style w:type="character" w:customStyle="1" w:styleId="BodyTextChar">
    <w:name w:val="Body Text Char"/>
    <w:basedOn w:val="DefaultParagraphFont"/>
    <w:link w:val="BodyText"/>
    <w:rsid w:val="000237C7"/>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99732">
      <w:bodyDiv w:val="1"/>
      <w:marLeft w:val="0"/>
      <w:marRight w:val="0"/>
      <w:marTop w:val="0"/>
      <w:marBottom w:val="0"/>
      <w:divBdr>
        <w:top w:val="none" w:sz="0" w:space="0" w:color="auto"/>
        <w:left w:val="none" w:sz="0" w:space="0" w:color="auto"/>
        <w:bottom w:val="none" w:sz="0" w:space="0" w:color="auto"/>
        <w:right w:val="none" w:sz="0" w:space="0" w:color="auto"/>
      </w:divBdr>
      <w:divsChild>
        <w:div w:id="289360568">
          <w:marLeft w:val="0"/>
          <w:marRight w:val="0"/>
          <w:marTop w:val="0"/>
          <w:marBottom w:val="0"/>
          <w:divBdr>
            <w:top w:val="none" w:sz="0" w:space="0" w:color="auto"/>
            <w:left w:val="none" w:sz="0" w:space="0" w:color="auto"/>
            <w:bottom w:val="none" w:sz="0" w:space="0" w:color="auto"/>
            <w:right w:val="none" w:sz="0" w:space="0" w:color="auto"/>
          </w:divBdr>
        </w:div>
        <w:div w:id="2046253927">
          <w:marLeft w:val="0"/>
          <w:marRight w:val="0"/>
          <w:marTop w:val="0"/>
          <w:marBottom w:val="0"/>
          <w:divBdr>
            <w:top w:val="none" w:sz="0" w:space="0" w:color="auto"/>
            <w:left w:val="none" w:sz="0" w:space="0" w:color="auto"/>
            <w:bottom w:val="none" w:sz="0" w:space="0" w:color="auto"/>
            <w:right w:val="none" w:sz="0" w:space="0" w:color="auto"/>
          </w:divBdr>
        </w:div>
        <w:div w:id="377315536">
          <w:marLeft w:val="0"/>
          <w:marRight w:val="0"/>
          <w:marTop w:val="0"/>
          <w:marBottom w:val="0"/>
          <w:divBdr>
            <w:top w:val="none" w:sz="0" w:space="0" w:color="auto"/>
            <w:left w:val="none" w:sz="0" w:space="0" w:color="auto"/>
            <w:bottom w:val="none" w:sz="0" w:space="0" w:color="auto"/>
            <w:right w:val="none" w:sz="0" w:space="0" w:color="auto"/>
          </w:divBdr>
        </w:div>
        <w:div w:id="983899067">
          <w:marLeft w:val="0"/>
          <w:marRight w:val="0"/>
          <w:marTop w:val="0"/>
          <w:marBottom w:val="0"/>
          <w:divBdr>
            <w:top w:val="none" w:sz="0" w:space="0" w:color="auto"/>
            <w:left w:val="none" w:sz="0" w:space="0" w:color="auto"/>
            <w:bottom w:val="none" w:sz="0" w:space="0" w:color="auto"/>
            <w:right w:val="none" w:sz="0" w:space="0" w:color="auto"/>
          </w:divBdr>
        </w:div>
        <w:div w:id="1299872659">
          <w:marLeft w:val="0"/>
          <w:marRight w:val="0"/>
          <w:marTop w:val="0"/>
          <w:marBottom w:val="0"/>
          <w:divBdr>
            <w:top w:val="none" w:sz="0" w:space="0" w:color="auto"/>
            <w:left w:val="none" w:sz="0" w:space="0" w:color="auto"/>
            <w:bottom w:val="none" w:sz="0" w:space="0" w:color="auto"/>
            <w:right w:val="none" w:sz="0" w:space="0" w:color="auto"/>
          </w:divBdr>
        </w:div>
        <w:div w:id="807666804">
          <w:marLeft w:val="0"/>
          <w:marRight w:val="0"/>
          <w:marTop w:val="0"/>
          <w:marBottom w:val="0"/>
          <w:divBdr>
            <w:top w:val="none" w:sz="0" w:space="0" w:color="auto"/>
            <w:left w:val="none" w:sz="0" w:space="0" w:color="auto"/>
            <w:bottom w:val="none" w:sz="0" w:space="0" w:color="auto"/>
            <w:right w:val="none" w:sz="0" w:space="0" w:color="auto"/>
          </w:divBdr>
        </w:div>
      </w:divsChild>
    </w:div>
    <w:div w:id="220754689">
      <w:bodyDiv w:val="1"/>
      <w:marLeft w:val="0"/>
      <w:marRight w:val="0"/>
      <w:marTop w:val="0"/>
      <w:marBottom w:val="0"/>
      <w:divBdr>
        <w:top w:val="none" w:sz="0" w:space="0" w:color="auto"/>
        <w:left w:val="none" w:sz="0" w:space="0" w:color="auto"/>
        <w:bottom w:val="none" w:sz="0" w:space="0" w:color="auto"/>
        <w:right w:val="none" w:sz="0" w:space="0" w:color="auto"/>
      </w:divBdr>
    </w:div>
    <w:div w:id="296494358">
      <w:bodyDiv w:val="1"/>
      <w:marLeft w:val="0"/>
      <w:marRight w:val="0"/>
      <w:marTop w:val="0"/>
      <w:marBottom w:val="0"/>
      <w:divBdr>
        <w:top w:val="none" w:sz="0" w:space="0" w:color="auto"/>
        <w:left w:val="none" w:sz="0" w:space="0" w:color="auto"/>
        <w:bottom w:val="none" w:sz="0" w:space="0" w:color="auto"/>
        <w:right w:val="none" w:sz="0" w:space="0" w:color="auto"/>
      </w:divBdr>
      <w:divsChild>
        <w:div w:id="1476027643">
          <w:marLeft w:val="0"/>
          <w:marRight w:val="0"/>
          <w:marTop w:val="0"/>
          <w:marBottom w:val="0"/>
          <w:divBdr>
            <w:top w:val="none" w:sz="0" w:space="0" w:color="auto"/>
            <w:left w:val="none" w:sz="0" w:space="0" w:color="auto"/>
            <w:bottom w:val="none" w:sz="0" w:space="0" w:color="auto"/>
            <w:right w:val="none" w:sz="0" w:space="0" w:color="auto"/>
          </w:divBdr>
        </w:div>
        <w:div w:id="712196445">
          <w:marLeft w:val="0"/>
          <w:marRight w:val="0"/>
          <w:marTop w:val="0"/>
          <w:marBottom w:val="0"/>
          <w:divBdr>
            <w:top w:val="none" w:sz="0" w:space="0" w:color="auto"/>
            <w:left w:val="none" w:sz="0" w:space="0" w:color="auto"/>
            <w:bottom w:val="none" w:sz="0" w:space="0" w:color="auto"/>
            <w:right w:val="none" w:sz="0" w:space="0" w:color="auto"/>
          </w:divBdr>
        </w:div>
        <w:div w:id="160628825">
          <w:marLeft w:val="0"/>
          <w:marRight w:val="0"/>
          <w:marTop w:val="0"/>
          <w:marBottom w:val="0"/>
          <w:divBdr>
            <w:top w:val="none" w:sz="0" w:space="0" w:color="auto"/>
            <w:left w:val="none" w:sz="0" w:space="0" w:color="auto"/>
            <w:bottom w:val="none" w:sz="0" w:space="0" w:color="auto"/>
            <w:right w:val="none" w:sz="0" w:space="0" w:color="auto"/>
          </w:divBdr>
        </w:div>
        <w:div w:id="1891840204">
          <w:marLeft w:val="0"/>
          <w:marRight w:val="0"/>
          <w:marTop w:val="0"/>
          <w:marBottom w:val="0"/>
          <w:divBdr>
            <w:top w:val="none" w:sz="0" w:space="0" w:color="auto"/>
            <w:left w:val="none" w:sz="0" w:space="0" w:color="auto"/>
            <w:bottom w:val="none" w:sz="0" w:space="0" w:color="auto"/>
            <w:right w:val="none" w:sz="0" w:space="0" w:color="auto"/>
          </w:divBdr>
        </w:div>
      </w:divsChild>
    </w:div>
    <w:div w:id="504367228">
      <w:bodyDiv w:val="1"/>
      <w:marLeft w:val="0"/>
      <w:marRight w:val="0"/>
      <w:marTop w:val="0"/>
      <w:marBottom w:val="0"/>
      <w:divBdr>
        <w:top w:val="none" w:sz="0" w:space="0" w:color="auto"/>
        <w:left w:val="none" w:sz="0" w:space="0" w:color="auto"/>
        <w:bottom w:val="none" w:sz="0" w:space="0" w:color="auto"/>
        <w:right w:val="none" w:sz="0" w:space="0" w:color="auto"/>
      </w:divBdr>
    </w:div>
    <w:div w:id="636765008">
      <w:bodyDiv w:val="1"/>
      <w:marLeft w:val="0"/>
      <w:marRight w:val="0"/>
      <w:marTop w:val="0"/>
      <w:marBottom w:val="0"/>
      <w:divBdr>
        <w:top w:val="none" w:sz="0" w:space="0" w:color="auto"/>
        <w:left w:val="none" w:sz="0" w:space="0" w:color="auto"/>
        <w:bottom w:val="none" w:sz="0" w:space="0" w:color="auto"/>
        <w:right w:val="none" w:sz="0" w:space="0" w:color="auto"/>
      </w:divBdr>
      <w:divsChild>
        <w:div w:id="297879353">
          <w:marLeft w:val="0"/>
          <w:marRight w:val="0"/>
          <w:marTop w:val="0"/>
          <w:marBottom w:val="0"/>
          <w:divBdr>
            <w:top w:val="none" w:sz="0" w:space="0" w:color="auto"/>
            <w:left w:val="none" w:sz="0" w:space="0" w:color="auto"/>
            <w:bottom w:val="none" w:sz="0" w:space="0" w:color="auto"/>
            <w:right w:val="none" w:sz="0" w:space="0" w:color="auto"/>
          </w:divBdr>
        </w:div>
        <w:div w:id="12265032">
          <w:marLeft w:val="0"/>
          <w:marRight w:val="0"/>
          <w:marTop w:val="0"/>
          <w:marBottom w:val="0"/>
          <w:divBdr>
            <w:top w:val="none" w:sz="0" w:space="0" w:color="auto"/>
            <w:left w:val="none" w:sz="0" w:space="0" w:color="auto"/>
            <w:bottom w:val="none" w:sz="0" w:space="0" w:color="auto"/>
            <w:right w:val="none" w:sz="0" w:space="0" w:color="auto"/>
          </w:divBdr>
        </w:div>
        <w:div w:id="1691450280">
          <w:marLeft w:val="0"/>
          <w:marRight w:val="0"/>
          <w:marTop w:val="0"/>
          <w:marBottom w:val="0"/>
          <w:divBdr>
            <w:top w:val="none" w:sz="0" w:space="0" w:color="auto"/>
            <w:left w:val="none" w:sz="0" w:space="0" w:color="auto"/>
            <w:bottom w:val="none" w:sz="0" w:space="0" w:color="auto"/>
            <w:right w:val="none" w:sz="0" w:space="0" w:color="auto"/>
          </w:divBdr>
        </w:div>
        <w:div w:id="1002051567">
          <w:marLeft w:val="0"/>
          <w:marRight w:val="0"/>
          <w:marTop w:val="0"/>
          <w:marBottom w:val="0"/>
          <w:divBdr>
            <w:top w:val="none" w:sz="0" w:space="0" w:color="auto"/>
            <w:left w:val="none" w:sz="0" w:space="0" w:color="auto"/>
            <w:bottom w:val="none" w:sz="0" w:space="0" w:color="auto"/>
            <w:right w:val="none" w:sz="0" w:space="0" w:color="auto"/>
          </w:divBdr>
        </w:div>
      </w:divsChild>
    </w:div>
    <w:div w:id="934048600">
      <w:bodyDiv w:val="1"/>
      <w:marLeft w:val="0"/>
      <w:marRight w:val="0"/>
      <w:marTop w:val="0"/>
      <w:marBottom w:val="0"/>
      <w:divBdr>
        <w:top w:val="none" w:sz="0" w:space="0" w:color="auto"/>
        <w:left w:val="none" w:sz="0" w:space="0" w:color="auto"/>
        <w:bottom w:val="none" w:sz="0" w:space="0" w:color="auto"/>
        <w:right w:val="none" w:sz="0" w:space="0" w:color="auto"/>
      </w:divBdr>
      <w:divsChild>
        <w:div w:id="2034455630">
          <w:marLeft w:val="0"/>
          <w:marRight w:val="0"/>
          <w:marTop w:val="0"/>
          <w:marBottom w:val="0"/>
          <w:divBdr>
            <w:top w:val="none" w:sz="0" w:space="0" w:color="auto"/>
            <w:left w:val="none" w:sz="0" w:space="0" w:color="auto"/>
            <w:bottom w:val="none" w:sz="0" w:space="0" w:color="auto"/>
            <w:right w:val="none" w:sz="0" w:space="0" w:color="auto"/>
          </w:divBdr>
        </w:div>
        <w:div w:id="1209024345">
          <w:marLeft w:val="0"/>
          <w:marRight w:val="0"/>
          <w:marTop w:val="0"/>
          <w:marBottom w:val="0"/>
          <w:divBdr>
            <w:top w:val="none" w:sz="0" w:space="0" w:color="auto"/>
            <w:left w:val="none" w:sz="0" w:space="0" w:color="auto"/>
            <w:bottom w:val="none" w:sz="0" w:space="0" w:color="auto"/>
            <w:right w:val="none" w:sz="0" w:space="0" w:color="auto"/>
          </w:divBdr>
        </w:div>
        <w:div w:id="1109738101">
          <w:marLeft w:val="0"/>
          <w:marRight w:val="0"/>
          <w:marTop w:val="0"/>
          <w:marBottom w:val="0"/>
          <w:divBdr>
            <w:top w:val="none" w:sz="0" w:space="0" w:color="auto"/>
            <w:left w:val="none" w:sz="0" w:space="0" w:color="auto"/>
            <w:bottom w:val="none" w:sz="0" w:space="0" w:color="auto"/>
            <w:right w:val="none" w:sz="0" w:space="0" w:color="auto"/>
          </w:divBdr>
        </w:div>
        <w:div w:id="38484306">
          <w:marLeft w:val="0"/>
          <w:marRight w:val="0"/>
          <w:marTop w:val="0"/>
          <w:marBottom w:val="0"/>
          <w:divBdr>
            <w:top w:val="none" w:sz="0" w:space="0" w:color="auto"/>
            <w:left w:val="none" w:sz="0" w:space="0" w:color="auto"/>
            <w:bottom w:val="none" w:sz="0" w:space="0" w:color="auto"/>
            <w:right w:val="none" w:sz="0" w:space="0" w:color="auto"/>
          </w:divBdr>
        </w:div>
      </w:divsChild>
    </w:div>
    <w:div w:id="1103456589">
      <w:bodyDiv w:val="1"/>
      <w:marLeft w:val="0"/>
      <w:marRight w:val="0"/>
      <w:marTop w:val="0"/>
      <w:marBottom w:val="0"/>
      <w:divBdr>
        <w:top w:val="none" w:sz="0" w:space="0" w:color="auto"/>
        <w:left w:val="none" w:sz="0" w:space="0" w:color="auto"/>
        <w:bottom w:val="none" w:sz="0" w:space="0" w:color="auto"/>
        <w:right w:val="none" w:sz="0" w:space="0" w:color="auto"/>
      </w:divBdr>
      <w:divsChild>
        <w:div w:id="143621656">
          <w:marLeft w:val="0"/>
          <w:marRight w:val="0"/>
          <w:marTop w:val="0"/>
          <w:marBottom w:val="0"/>
          <w:divBdr>
            <w:top w:val="none" w:sz="0" w:space="0" w:color="auto"/>
            <w:left w:val="none" w:sz="0" w:space="0" w:color="auto"/>
            <w:bottom w:val="none" w:sz="0" w:space="0" w:color="auto"/>
            <w:right w:val="none" w:sz="0" w:space="0" w:color="auto"/>
          </w:divBdr>
        </w:div>
        <w:div w:id="1672758084">
          <w:marLeft w:val="0"/>
          <w:marRight w:val="0"/>
          <w:marTop w:val="0"/>
          <w:marBottom w:val="0"/>
          <w:divBdr>
            <w:top w:val="none" w:sz="0" w:space="0" w:color="auto"/>
            <w:left w:val="none" w:sz="0" w:space="0" w:color="auto"/>
            <w:bottom w:val="none" w:sz="0" w:space="0" w:color="auto"/>
            <w:right w:val="none" w:sz="0" w:space="0" w:color="auto"/>
          </w:divBdr>
        </w:div>
        <w:div w:id="81606075">
          <w:marLeft w:val="0"/>
          <w:marRight w:val="0"/>
          <w:marTop w:val="0"/>
          <w:marBottom w:val="0"/>
          <w:divBdr>
            <w:top w:val="none" w:sz="0" w:space="0" w:color="auto"/>
            <w:left w:val="none" w:sz="0" w:space="0" w:color="auto"/>
            <w:bottom w:val="none" w:sz="0" w:space="0" w:color="auto"/>
            <w:right w:val="none" w:sz="0" w:space="0" w:color="auto"/>
          </w:divBdr>
        </w:div>
        <w:div w:id="895819176">
          <w:marLeft w:val="0"/>
          <w:marRight w:val="0"/>
          <w:marTop w:val="0"/>
          <w:marBottom w:val="0"/>
          <w:divBdr>
            <w:top w:val="none" w:sz="0" w:space="0" w:color="auto"/>
            <w:left w:val="none" w:sz="0" w:space="0" w:color="auto"/>
            <w:bottom w:val="none" w:sz="0" w:space="0" w:color="auto"/>
            <w:right w:val="none" w:sz="0" w:space="0" w:color="auto"/>
          </w:divBdr>
        </w:div>
        <w:div w:id="771432235">
          <w:marLeft w:val="0"/>
          <w:marRight w:val="0"/>
          <w:marTop w:val="0"/>
          <w:marBottom w:val="0"/>
          <w:divBdr>
            <w:top w:val="none" w:sz="0" w:space="0" w:color="auto"/>
            <w:left w:val="none" w:sz="0" w:space="0" w:color="auto"/>
            <w:bottom w:val="none" w:sz="0" w:space="0" w:color="auto"/>
            <w:right w:val="none" w:sz="0" w:space="0" w:color="auto"/>
          </w:divBdr>
        </w:div>
        <w:div w:id="1062799588">
          <w:marLeft w:val="0"/>
          <w:marRight w:val="0"/>
          <w:marTop w:val="0"/>
          <w:marBottom w:val="0"/>
          <w:divBdr>
            <w:top w:val="none" w:sz="0" w:space="0" w:color="auto"/>
            <w:left w:val="none" w:sz="0" w:space="0" w:color="auto"/>
            <w:bottom w:val="none" w:sz="0" w:space="0" w:color="auto"/>
            <w:right w:val="none" w:sz="0" w:space="0" w:color="auto"/>
          </w:divBdr>
        </w:div>
        <w:div w:id="1899784696">
          <w:marLeft w:val="0"/>
          <w:marRight w:val="0"/>
          <w:marTop w:val="0"/>
          <w:marBottom w:val="0"/>
          <w:divBdr>
            <w:top w:val="none" w:sz="0" w:space="0" w:color="auto"/>
            <w:left w:val="none" w:sz="0" w:space="0" w:color="auto"/>
            <w:bottom w:val="none" w:sz="0" w:space="0" w:color="auto"/>
            <w:right w:val="none" w:sz="0" w:space="0" w:color="auto"/>
          </w:divBdr>
        </w:div>
      </w:divsChild>
    </w:div>
    <w:div w:id="1762875568">
      <w:bodyDiv w:val="1"/>
      <w:marLeft w:val="0"/>
      <w:marRight w:val="0"/>
      <w:marTop w:val="0"/>
      <w:marBottom w:val="0"/>
      <w:divBdr>
        <w:top w:val="none" w:sz="0" w:space="0" w:color="auto"/>
        <w:left w:val="none" w:sz="0" w:space="0" w:color="auto"/>
        <w:bottom w:val="none" w:sz="0" w:space="0" w:color="auto"/>
        <w:right w:val="none" w:sz="0" w:space="0" w:color="auto"/>
      </w:divBdr>
    </w:div>
    <w:div w:id="1865053176">
      <w:bodyDiv w:val="1"/>
      <w:marLeft w:val="0"/>
      <w:marRight w:val="0"/>
      <w:marTop w:val="0"/>
      <w:marBottom w:val="0"/>
      <w:divBdr>
        <w:top w:val="none" w:sz="0" w:space="0" w:color="auto"/>
        <w:left w:val="none" w:sz="0" w:space="0" w:color="auto"/>
        <w:bottom w:val="none" w:sz="0" w:space="0" w:color="auto"/>
        <w:right w:val="none" w:sz="0" w:space="0" w:color="auto"/>
      </w:divBdr>
      <w:divsChild>
        <w:div w:id="2045788452">
          <w:marLeft w:val="0"/>
          <w:marRight w:val="0"/>
          <w:marTop w:val="0"/>
          <w:marBottom w:val="0"/>
          <w:divBdr>
            <w:top w:val="none" w:sz="0" w:space="0" w:color="auto"/>
            <w:left w:val="none" w:sz="0" w:space="0" w:color="auto"/>
            <w:bottom w:val="none" w:sz="0" w:space="0" w:color="auto"/>
            <w:right w:val="none" w:sz="0" w:space="0" w:color="auto"/>
          </w:divBdr>
        </w:div>
        <w:div w:id="234703870">
          <w:marLeft w:val="0"/>
          <w:marRight w:val="0"/>
          <w:marTop w:val="0"/>
          <w:marBottom w:val="0"/>
          <w:divBdr>
            <w:top w:val="none" w:sz="0" w:space="0" w:color="auto"/>
            <w:left w:val="none" w:sz="0" w:space="0" w:color="auto"/>
            <w:bottom w:val="none" w:sz="0" w:space="0" w:color="auto"/>
            <w:right w:val="none" w:sz="0" w:space="0" w:color="auto"/>
          </w:divBdr>
        </w:div>
        <w:div w:id="850725147">
          <w:marLeft w:val="0"/>
          <w:marRight w:val="0"/>
          <w:marTop w:val="0"/>
          <w:marBottom w:val="0"/>
          <w:divBdr>
            <w:top w:val="none" w:sz="0" w:space="0" w:color="auto"/>
            <w:left w:val="none" w:sz="0" w:space="0" w:color="auto"/>
            <w:bottom w:val="none" w:sz="0" w:space="0" w:color="auto"/>
            <w:right w:val="none" w:sz="0" w:space="0" w:color="auto"/>
          </w:divBdr>
        </w:div>
        <w:div w:id="1565096666">
          <w:marLeft w:val="0"/>
          <w:marRight w:val="0"/>
          <w:marTop w:val="0"/>
          <w:marBottom w:val="0"/>
          <w:divBdr>
            <w:top w:val="none" w:sz="0" w:space="0" w:color="auto"/>
            <w:left w:val="none" w:sz="0" w:space="0" w:color="auto"/>
            <w:bottom w:val="none" w:sz="0" w:space="0" w:color="auto"/>
            <w:right w:val="none" w:sz="0" w:space="0" w:color="auto"/>
          </w:divBdr>
        </w:div>
        <w:div w:id="20333399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B9E81.F06CE600"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1043</Words>
  <Characters>5947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Emmet Bunting</dc:creator>
  <cp:keywords/>
  <dc:description/>
  <cp:lastModifiedBy>Rachel Brewer</cp:lastModifiedBy>
  <cp:revision>4</cp:revision>
  <dcterms:created xsi:type="dcterms:W3CDTF">2025-04-01T10:20:00Z</dcterms:created>
  <dcterms:modified xsi:type="dcterms:W3CDTF">2025-04-01T13:19:00Z</dcterms:modified>
</cp:coreProperties>
</file>