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CDF7" w14:textId="37D0D2FE" w:rsidR="0091385A" w:rsidRDefault="00BB3706" w:rsidP="0091385A">
      <w:pPr>
        <w:rPr>
          <w:b/>
        </w:rPr>
      </w:pPr>
      <w:r>
        <w:rPr>
          <w:b/>
          <w:noProof/>
        </w:rPr>
        <w:drawing>
          <wp:anchor distT="0" distB="0" distL="114300" distR="114300" simplePos="0" relativeHeight="251658240" behindDoc="0" locked="0" layoutInCell="1" allowOverlap="1" wp14:anchorId="62FFC203" wp14:editId="613B22CD">
            <wp:simplePos x="0" y="0"/>
            <wp:positionH relativeFrom="column">
              <wp:posOffset>4219575</wp:posOffset>
            </wp:positionH>
            <wp:positionV relativeFrom="paragraph">
              <wp:posOffset>-257175</wp:posOffset>
            </wp:positionV>
            <wp:extent cx="1895475" cy="961390"/>
            <wp:effectExtent l="0" t="0" r="0" b="0"/>
            <wp:wrapNone/>
            <wp:docPr id="517907515"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07515" name="Picture 2"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475" cy="961390"/>
                    </a:xfrm>
                    <a:prstGeom prst="rect">
                      <a:avLst/>
                    </a:prstGeom>
                  </pic:spPr>
                </pic:pic>
              </a:graphicData>
            </a:graphic>
          </wp:anchor>
        </w:drawing>
      </w:r>
    </w:p>
    <w:p w14:paraId="4C84C160" w14:textId="13EE4B70" w:rsidR="0091385A" w:rsidRDefault="00BB3706" w:rsidP="0091385A">
      <w:pPr>
        <w:rPr>
          <w:b/>
        </w:rPr>
      </w:pPr>
      <w:r>
        <w:rPr>
          <w:b/>
        </w:rPr>
        <w:tab/>
      </w:r>
      <w:r>
        <w:rPr>
          <w:b/>
        </w:rPr>
        <w:tab/>
      </w:r>
      <w:r>
        <w:rPr>
          <w:b/>
        </w:rPr>
        <w:tab/>
      </w:r>
      <w:r>
        <w:rPr>
          <w:b/>
        </w:rPr>
        <w:tab/>
      </w:r>
      <w:r>
        <w:rPr>
          <w:b/>
        </w:rPr>
        <w:tab/>
      </w:r>
      <w:r>
        <w:rPr>
          <w:b/>
        </w:rPr>
        <w:tab/>
      </w:r>
      <w:r>
        <w:rPr>
          <w:b/>
        </w:rPr>
        <w:tab/>
      </w:r>
      <w:r>
        <w:rPr>
          <w:b/>
        </w:rPr>
        <w:tab/>
      </w:r>
      <w:r>
        <w:rPr>
          <w:b/>
        </w:rPr>
        <w:tab/>
      </w:r>
      <w:r>
        <w:rPr>
          <w:b/>
        </w:rPr>
        <w:tab/>
      </w:r>
    </w:p>
    <w:p w14:paraId="5772E352" w14:textId="5850043D" w:rsidR="0091385A" w:rsidRPr="0091385A" w:rsidRDefault="0091385A" w:rsidP="0091385A">
      <w:pPr>
        <w:spacing w:before="240" w:after="240"/>
        <w:jc w:val="center"/>
        <w:rPr>
          <w:b/>
        </w:rPr>
      </w:pPr>
      <w:r>
        <w:rPr>
          <w:b/>
        </w:rPr>
        <w:t>Job Description</w:t>
      </w:r>
    </w:p>
    <w:p w14:paraId="0A4BD5BC" w14:textId="6FE221D7" w:rsidR="0091385A" w:rsidRPr="0091385A" w:rsidRDefault="0091385A" w:rsidP="0091385A">
      <w:pPr>
        <w:spacing w:after="240"/>
        <w:rPr>
          <w:b/>
        </w:rPr>
      </w:pPr>
      <w:r w:rsidRPr="0091385A">
        <w:rPr>
          <w:b/>
        </w:rPr>
        <w:t>Job Title</w:t>
      </w:r>
      <w:r>
        <w:rPr>
          <w:b/>
        </w:rPr>
        <w:t xml:space="preserve">: </w:t>
      </w:r>
      <w:r w:rsidRPr="0091385A">
        <w:t xml:space="preserve">Teacher </w:t>
      </w:r>
    </w:p>
    <w:p w14:paraId="4E1340C9" w14:textId="4A1B3693" w:rsidR="0091385A" w:rsidRDefault="0091385A" w:rsidP="0091385A">
      <w:pPr>
        <w:spacing w:after="240"/>
      </w:pPr>
      <w:r w:rsidRPr="0091385A">
        <w:rPr>
          <w:b/>
        </w:rPr>
        <w:t>Responsible to</w:t>
      </w:r>
      <w:r>
        <w:rPr>
          <w:b/>
        </w:rPr>
        <w:t>:</w:t>
      </w:r>
      <w:r w:rsidRPr="0091385A">
        <w:t xml:space="preserve"> Head of School through the designated line manager</w:t>
      </w:r>
    </w:p>
    <w:p w14:paraId="70CB6ECB" w14:textId="0BB45B60" w:rsidR="00EE5A7A" w:rsidRPr="00EE5A7A" w:rsidRDefault="00EE5A7A" w:rsidP="0091385A">
      <w:pPr>
        <w:spacing w:after="240"/>
        <w:rPr>
          <w:b/>
          <w:bCs/>
        </w:rPr>
      </w:pPr>
      <w:r w:rsidRPr="00EE5A7A">
        <w:rPr>
          <w:b/>
          <w:bCs/>
        </w:rPr>
        <w:t>Responsible for:</w:t>
      </w:r>
      <w:r>
        <w:rPr>
          <w:b/>
          <w:bCs/>
        </w:rPr>
        <w:t xml:space="preserve"> </w:t>
      </w:r>
      <w:r w:rsidRPr="00EE5A7A">
        <w:t>Teaching Assistant</w:t>
      </w:r>
      <w:r>
        <w:t>s</w:t>
      </w:r>
    </w:p>
    <w:p w14:paraId="3B4495FE" w14:textId="627C39D1" w:rsidR="00EE5A7A" w:rsidRPr="00EE5A7A" w:rsidRDefault="00EE5A7A" w:rsidP="0091385A">
      <w:pPr>
        <w:spacing w:after="240"/>
      </w:pPr>
      <w:r>
        <w:rPr>
          <w:b/>
        </w:rPr>
        <w:t xml:space="preserve">Salary </w:t>
      </w:r>
      <w:r w:rsidRPr="0091385A">
        <w:rPr>
          <w:b/>
        </w:rPr>
        <w:t>Scale</w:t>
      </w:r>
      <w:r w:rsidRPr="0091385A">
        <w:rPr>
          <w:b/>
        </w:rPr>
        <w:tab/>
      </w:r>
      <w:r>
        <w:rPr>
          <w:b/>
        </w:rPr>
        <w:t xml:space="preserve">: </w:t>
      </w:r>
      <w:r w:rsidRPr="0091385A">
        <w:rPr>
          <w:bCs/>
        </w:rPr>
        <w:t>UQT</w:t>
      </w:r>
      <w:r w:rsidRPr="0091385A">
        <w:t xml:space="preserve">/MPS/UPS </w:t>
      </w:r>
      <w:r>
        <w:t xml:space="preserve">+ </w:t>
      </w:r>
      <w:r w:rsidRPr="0091385A">
        <w:t>SEND Allowance 1(SEND Allowance is not applicable for UQT)</w:t>
      </w:r>
    </w:p>
    <w:p w14:paraId="53A94DEA" w14:textId="15974035" w:rsidR="0091385A" w:rsidRPr="0091385A" w:rsidRDefault="0091385A" w:rsidP="0091385A">
      <w:pPr>
        <w:spacing w:after="240"/>
        <w:rPr>
          <w:b/>
        </w:rPr>
      </w:pPr>
      <w:r>
        <w:rPr>
          <w:b/>
        </w:rPr>
        <w:t>Core</w:t>
      </w:r>
      <w:r w:rsidRPr="0091385A">
        <w:rPr>
          <w:b/>
        </w:rPr>
        <w:t xml:space="preserve"> Purpose</w:t>
      </w:r>
      <w:r>
        <w:rPr>
          <w:b/>
        </w:rPr>
        <w:t xml:space="preserve"> of the Role:</w:t>
      </w:r>
    </w:p>
    <w:p w14:paraId="7368A4FE" w14:textId="3BD6E8B8" w:rsidR="0091385A" w:rsidRPr="0091385A" w:rsidRDefault="0091385A" w:rsidP="0091385A">
      <w:r w:rsidRPr="0091385A">
        <w:t>To facilitate student learning and development by delivering high quality learning experiences</w:t>
      </w:r>
      <w:r>
        <w:t xml:space="preserve"> </w:t>
      </w:r>
      <w:r w:rsidRPr="0091385A">
        <w:t>through the designed curriculum to children. Create an engaging learning environment,</w:t>
      </w:r>
      <w:r>
        <w:t xml:space="preserve"> </w:t>
      </w:r>
      <w:r w:rsidRPr="0091385A">
        <w:t>developing and delivering effective lessons, assessing student progress, and motivating</w:t>
      </w:r>
      <w:r>
        <w:t xml:space="preserve"> </w:t>
      </w:r>
      <w:r w:rsidRPr="0091385A">
        <w:t>students to excel. Foster positive relationships with</w:t>
      </w:r>
      <w:r>
        <w:t xml:space="preserve"> </w:t>
      </w:r>
      <w:r w:rsidRPr="0091385A">
        <w:t>students, parents, and colleagues. </w:t>
      </w:r>
    </w:p>
    <w:p w14:paraId="108E9964" w14:textId="77777777" w:rsidR="0091385A" w:rsidRPr="0091385A" w:rsidRDefault="0091385A" w:rsidP="0091385A">
      <w:pPr>
        <w:rPr>
          <w:b/>
        </w:rPr>
      </w:pPr>
    </w:p>
    <w:p w14:paraId="682BCDDD" w14:textId="0057721F" w:rsidR="0091385A" w:rsidRPr="0091385A" w:rsidRDefault="0091385A" w:rsidP="0091385A">
      <w:r w:rsidRPr="0091385A">
        <w:t>This job description is to be performed in accordance with the provisions of the School</w:t>
      </w:r>
      <w:r>
        <w:t xml:space="preserve"> </w:t>
      </w:r>
      <w:r w:rsidRPr="0091385A">
        <w:t>Teachers’ Pay &amp; Conditions Document and within the range of teachers’ duties set out in this</w:t>
      </w:r>
      <w:r>
        <w:t xml:space="preserve"> </w:t>
      </w:r>
      <w:r w:rsidRPr="0091385A">
        <w:t xml:space="preserve">document. The post is otherwise subject to the conditions of service for School Teachers in England and Wales and to locally agreed conditions of employment to the extent that they are incorporated in the individual contract of employment. </w:t>
      </w:r>
    </w:p>
    <w:p w14:paraId="738579F7" w14:textId="77777777" w:rsidR="0091385A" w:rsidRPr="0091385A" w:rsidRDefault="0091385A" w:rsidP="0091385A">
      <w:pPr>
        <w:rPr>
          <w:b/>
        </w:rPr>
      </w:pPr>
    </w:p>
    <w:p w14:paraId="7CF0CA72" w14:textId="5524667F" w:rsidR="00B20EFB" w:rsidRDefault="0091385A" w:rsidP="0091385A">
      <w:r w:rsidRPr="0091385A">
        <w:t>The post holder will maintain the professional characteristics as set down in the Core and Post Threshold Professional Standards.</w:t>
      </w:r>
    </w:p>
    <w:p w14:paraId="7EBFECF8" w14:textId="77777777" w:rsidR="00B20EFB" w:rsidRDefault="00B20EFB" w:rsidP="0091385A"/>
    <w:p w14:paraId="380F6838" w14:textId="1100575E" w:rsidR="00B20EFB" w:rsidRPr="0091385A" w:rsidRDefault="00B20EFB" w:rsidP="0091385A">
      <w:r w:rsidRPr="0091385A">
        <w:t xml:space="preserve">The post holder will be available to work across all areas of the Respect Collaboration of Schools, within mainstream school and other settings where appropriate. </w:t>
      </w:r>
    </w:p>
    <w:p w14:paraId="6973CE18" w14:textId="77777777" w:rsidR="0091385A" w:rsidRPr="0091385A" w:rsidRDefault="0091385A" w:rsidP="0091385A"/>
    <w:p w14:paraId="6202E4BE" w14:textId="5EF7F85E" w:rsidR="0091385A" w:rsidRDefault="0091385A" w:rsidP="0091385A">
      <w:pPr>
        <w:spacing w:after="240"/>
        <w:rPr>
          <w:b/>
          <w:iCs/>
        </w:rPr>
      </w:pPr>
      <w:r>
        <w:rPr>
          <w:b/>
          <w:iCs/>
        </w:rPr>
        <w:t xml:space="preserve">Specific Responsibilities: </w:t>
      </w:r>
    </w:p>
    <w:p w14:paraId="1AB66927" w14:textId="35C1AC7C" w:rsidR="0091385A" w:rsidRPr="0091385A" w:rsidRDefault="0091385A" w:rsidP="0091385A">
      <w:pPr>
        <w:spacing w:after="240"/>
        <w:rPr>
          <w:b/>
          <w:iCs/>
        </w:rPr>
      </w:pPr>
      <w:r w:rsidRPr="0091385A">
        <w:rPr>
          <w:b/>
          <w:iCs/>
        </w:rPr>
        <w:t>Quality of Education (Teaching and Learning)</w:t>
      </w:r>
    </w:p>
    <w:p w14:paraId="62ECCF5D" w14:textId="4BE52A43" w:rsidR="0091385A" w:rsidRPr="00251427" w:rsidRDefault="0091385A" w:rsidP="0091385A">
      <w:pPr>
        <w:numPr>
          <w:ilvl w:val="0"/>
          <w:numId w:val="2"/>
        </w:numPr>
      </w:pPr>
      <w:r w:rsidRPr="00251427">
        <w:t>To plan, deliver and assess the designed curriculum to pupils (or multiple groups</w:t>
      </w:r>
      <w:r w:rsidR="00251427" w:rsidRPr="00251427">
        <w:t>)</w:t>
      </w:r>
      <w:r w:rsidRPr="00251427">
        <w:t xml:space="preserve">, as directed by the Headteacher, </w:t>
      </w:r>
      <w:r w:rsidR="00251427" w:rsidRPr="00251427">
        <w:t>or designated leader.</w:t>
      </w:r>
    </w:p>
    <w:p w14:paraId="31DC0697" w14:textId="2564C92B" w:rsidR="0091385A" w:rsidRPr="0091385A" w:rsidRDefault="0091385A" w:rsidP="0091385A">
      <w:pPr>
        <w:numPr>
          <w:ilvl w:val="0"/>
          <w:numId w:val="2"/>
        </w:numPr>
      </w:pPr>
      <w:r w:rsidRPr="0091385A">
        <w:t>To deliver the intended curriculum as set out by the school</w:t>
      </w:r>
      <w:r>
        <w:t>.</w:t>
      </w:r>
    </w:p>
    <w:p w14:paraId="60F5A698" w14:textId="26863F61" w:rsidR="0091385A" w:rsidRPr="0091385A" w:rsidRDefault="0091385A" w:rsidP="0091385A">
      <w:pPr>
        <w:numPr>
          <w:ilvl w:val="0"/>
          <w:numId w:val="2"/>
        </w:numPr>
      </w:pPr>
      <w:r w:rsidRPr="0091385A">
        <w:t>Promote and develop innovative approaches to the curriculum model to motivate and engage pupils</w:t>
      </w:r>
      <w:r>
        <w:t>.</w:t>
      </w:r>
    </w:p>
    <w:p w14:paraId="4B0509F5" w14:textId="0FFC94F0" w:rsidR="0091385A" w:rsidRDefault="0091385A" w:rsidP="0091385A">
      <w:pPr>
        <w:numPr>
          <w:ilvl w:val="0"/>
          <w:numId w:val="2"/>
        </w:numPr>
      </w:pPr>
      <w:r>
        <w:t>E</w:t>
      </w:r>
      <w:r w:rsidRPr="0091385A">
        <w:t>nsure the safeguarding of children and young people is central to all activities and monitor and report any concerns according to the school’s policies</w:t>
      </w:r>
      <w:r>
        <w:t>.</w:t>
      </w:r>
    </w:p>
    <w:p w14:paraId="4F3CCA42" w14:textId="6AA342C1" w:rsidR="00326F05" w:rsidRDefault="00326F05" w:rsidP="00326F05">
      <w:pPr>
        <w:numPr>
          <w:ilvl w:val="0"/>
          <w:numId w:val="2"/>
        </w:numPr>
      </w:pPr>
      <w:r>
        <w:t xml:space="preserve">To </w:t>
      </w:r>
      <w:r w:rsidRPr="0091385A">
        <w:t>plan programmes in conjunction with the transition lead and to link with the learners’ home or future school to facilitate transition</w:t>
      </w:r>
      <w:r>
        <w:t>.</w:t>
      </w:r>
    </w:p>
    <w:p w14:paraId="23C8FF07" w14:textId="77777777" w:rsidR="00326F05" w:rsidRDefault="00326F05" w:rsidP="00326F05"/>
    <w:p w14:paraId="3AA04AE8" w14:textId="77777777" w:rsidR="009C454B" w:rsidRDefault="009C454B" w:rsidP="00326F05"/>
    <w:p w14:paraId="5FFA3122" w14:textId="77777777" w:rsidR="002117E6" w:rsidRDefault="002117E6" w:rsidP="002117E6">
      <w:pPr>
        <w:spacing w:before="240" w:after="240"/>
      </w:pPr>
    </w:p>
    <w:p w14:paraId="3FC5B710" w14:textId="77777777" w:rsidR="002117E6" w:rsidRDefault="002117E6" w:rsidP="002117E6">
      <w:pPr>
        <w:spacing w:before="240" w:after="240"/>
      </w:pPr>
    </w:p>
    <w:p w14:paraId="072540CD" w14:textId="77777777" w:rsidR="00280976" w:rsidRPr="0091385A" w:rsidRDefault="00280976" w:rsidP="00280976"/>
    <w:p w14:paraId="30A27004" w14:textId="2D3BAB38" w:rsidR="00B20EFB" w:rsidRPr="0091385A" w:rsidRDefault="0091385A" w:rsidP="00B20EFB">
      <w:pPr>
        <w:numPr>
          <w:ilvl w:val="0"/>
          <w:numId w:val="2"/>
        </w:numPr>
      </w:pPr>
      <w:r>
        <w:t>W</w:t>
      </w:r>
      <w:r w:rsidRPr="0091385A">
        <w:t>ork directly with children and groups of children with Social, Emotional and Mental Health (SEMH) difficulties and further related special educational needs as part of formal assessment programmes, intervention programmes including transition support programmes.</w:t>
      </w:r>
    </w:p>
    <w:p w14:paraId="16BC4063" w14:textId="77777777" w:rsidR="00B20EFB" w:rsidRPr="0091385A" w:rsidRDefault="00B20EFB" w:rsidP="00B20EFB">
      <w:pPr>
        <w:ind w:left="360"/>
      </w:pPr>
    </w:p>
    <w:p w14:paraId="78788869" w14:textId="026DD7A4" w:rsidR="0091385A" w:rsidRPr="0091385A" w:rsidRDefault="0091385A" w:rsidP="0091385A">
      <w:pPr>
        <w:spacing w:after="240"/>
        <w:rPr>
          <w:b/>
          <w:iCs/>
        </w:rPr>
      </w:pPr>
      <w:r w:rsidRPr="0091385A">
        <w:rPr>
          <w:b/>
          <w:iCs/>
        </w:rPr>
        <w:t xml:space="preserve">Achievement and Assessment </w:t>
      </w:r>
    </w:p>
    <w:p w14:paraId="43161D4E" w14:textId="660E8E06" w:rsidR="0091385A" w:rsidRPr="0091385A" w:rsidRDefault="00B20EFB" w:rsidP="0091385A">
      <w:pPr>
        <w:numPr>
          <w:ilvl w:val="0"/>
          <w:numId w:val="3"/>
        </w:numPr>
      </w:pPr>
      <w:r>
        <w:t>C</w:t>
      </w:r>
      <w:r w:rsidR="0091385A" w:rsidRPr="0091385A">
        <w:t>arry out assessment</w:t>
      </w:r>
      <w:r w:rsidR="0018176E">
        <w:t>s</w:t>
      </w:r>
      <w:r w:rsidR="0091385A" w:rsidRPr="0091385A">
        <w:t xml:space="preserve"> for learning, plan appropriate education programmes</w:t>
      </w:r>
      <w:r w:rsidR="0018176E">
        <w:t xml:space="preserve"> and </w:t>
      </w:r>
      <w:r w:rsidR="0091385A" w:rsidRPr="0091385A">
        <w:t>record</w:t>
      </w:r>
      <w:r w:rsidR="0018176E">
        <w:t>,</w:t>
      </w:r>
      <w:r w:rsidR="0091385A" w:rsidRPr="0091385A">
        <w:t xml:space="preserve"> monitor and report pupil achievement</w:t>
      </w:r>
      <w:r w:rsidR="0018176E">
        <w:t>.</w:t>
      </w:r>
    </w:p>
    <w:p w14:paraId="426F083C" w14:textId="35661814" w:rsidR="0091385A" w:rsidRPr="0091385A" w:rsidRDefault="0091385A" w:rsidP="0091385A">
      <w:pPr>
        <w:numPr>
          <w:ilvl w:val="0"/>
          <w:numId w:val="3"/>
        </w:numPr>
      </w:pPr>
      <w:r w:rsidRPr="0091385A">
        <w:t>To write, monitor and review IEP and EHCP targets and/or any other documents linked to the school’s or pupil’s individual requirements</w:t>
      </w:r>
      <w:r w:rsidR="0018176E">
        <w:t>.</w:t>
      </w:r>
    </w:p>
    <w:p w14:paraId="389BC9E7" w14:textId="39530246" w:rsidR="0091385A" w:rsidRPr="0091385A" w:rsidRDefault="0091385A" w:rsidP="0091385A">
      <w:pPr>
        <w:numPr>
          <w:ilvl w:val="0"/>
          <w:numId w:val="3"/>
        </w:numPr>
      </w:pPr>
      <w:r w:rsidRPr="0091385A">
        <w:t>To prepare and write reports for appropriate audiences, including parents, Annual Reviews,</w:t>
      </w:r>
      <w:r w:rsidR="0018176E">
        <w:t xml:space="preserve"> </w:t>
      </w:r>
      <w:r w:rsidRPr="0091385A">
        <w:t>court, social care reviews etc</w:t>
      </w:r>
      <w:r w:rsidR="0018176E">
        <w:t>.</w:t>
      </w:r>
    </w:p>
    <w:p w14:paraId="4B9D702B" w14:textId="71880D1B" w:rsidR="0091385A" w:rsidRPr="0091385A" w:rsidRDefault="00B20EFB" w:rsidP="0091385A">
      <w:pPr>
        <w:numPr>
          <w:ilvl w:val="0"/>
          <w:numId w:val="3"/>
        </w:numPr>
      </w:pPr>
      <w:r>
        <w:t>P</w:t>
      </w:r>
      <w:r w:rsidR="0091385A" w:rsidRPr="0091385A">
        <w:t>rofessionally liaise with parents, schools and other agencies on the achievement of pupils worked with</w:t>
      </w:r>
      <w:r w:rsidR="0018176E">
        <w:t>.</w:t>
      </w:r>
      <w:r w:rsidR="0091385A" w:rsidRPr="0091385A">
        <w:t xml:space="preserve"> </w:t>
      </w:r>
    </w:p>
    <w:p w14:paraId="71E505DF" w14:textId="77777777" w:rsidR="0091385A" w:rsidRPr="0091385A" w:rsidRDefault="0091385A" w:rsidP="0091385A"/>
    <w:p w14:paraId="7A1F3D8F" w14:textId="77777777" w:rsidR="0091385A" w:rsidRPr="0091385A" w:rsidRDefault="0091385A" w:rsidP="0018176E">
      <w:pPr>
        <w:spacing w:after="240"/>
        <w:rPr>
          <w:b/>
          <w:iCs/>
        </w:rPr>
      </w:pPr>
      <w:r w:rsidRPr="0091385A">
        <w:rPr>
          <w:b/>
          <w:iCs/>
        </w:rPr>
        <w:t xml:space="preserve">Supporting Pupils  </w:t>
      </w:r>
    </w:p>
    <w:p w14:paraId="1B899967" w14:textId="76F3EC50" w:rsidR="0091385A" w:rsidRPr="0091385A" w:rsidRDefault="0018176E" w:rsidP="0091385A">
      <w:pPr>
        <w:numPr>
          <w:ilvl w:val="0"/>
          <w:numId w:val="4"/>
        </w:numPr>
      </w:pPr>
      <w:r>
        <w:t>P</w:t>
      </w:r>
      <w:r w:rsidR="0091385A" w:rsidRPr="0091385A">
        <w:t>articipate in the pastoral responsibilities of the school and contribute to the positive behaviour policy</w:t>
      </w:r>
      <w:r>
        <w:t>.</w:t>
      </w:r>
    </w:p>
    <w:p w14:paraId="08CEC10A" w14:textId="4970FF55" w:rsidR="0091385A" w:rsidRPr="0091385A" w:rsidRDefault="0018176E" w:rsidP="0091385A">
      <w:pPr>
        <w:numPr>
          <w:ilvl w:val="0"/>
          <w:numId w:val="4"/>
        </w:numPr>
      </w:pPr>
      <w:r>
        <w:t>S</w:t>
      </w:r>
      <w:r w:rsidR="0091385A" w:rsidRPr="0091385A">
        <w:t>upport the transition of children and young people with SEMH difficulties between schools, planning transition strategies in collaboration with school-based colleagues.</w:t>
      </w:r>
    </w:p>
    <w:p w14:paraId="7ED04E15" w14:textId="77777777" w:rsidR="0091385A" w:rsidRPr="0091385A" w:rsidRDefault="0091385A" w:rsidP="0091385A">
      <w:pPr>
        <w:numPr>
          <w:ilvl w:val="0"/>
          <w:numId w:val="4"/>
        </w:numPr>
      </w:pPr>
      <w:r w:rsidRPr="0091385A">
        <w:t>To work in partnership with medical staff, following advice as to a learner's medical condition in relation to their readiness for learning and requirements to provide access to learning.</w:t>
      </w:r>
    </w:p>
    <w:p w14:paraId="18507757" w14:textId="469E3539" w:rsidR="0091385A" w:rsidRPr="0091385A" w:rsidRDefault="0018176E" w:rsidP="0091385A">
      <w:pPr>
        <w:numPr>
          <w:ilvl w:val="0"/>
          <w:numId w:val="4"/>
        </w:numPr>
      </w:pPr>
      <w:r>
        <w:t>S</w:t>
      </w:r>
      <w:r w:rsidR="0091385A" w:rsidRPr="0091385A">
        <w:t>upervise and direct the work of assigned support staff and act as a key worker for a group of pupils</w:t>
      </w:r>
      <w:r>
        <w:t>.</w:t>
      </w:r>
      <w:r w:rsidR="0091385A" w:rsidRPr="0091385A">
        <w:t xml:space="preserve"> </w:t>
      </w:r>
    </w:p>
    <w:p w14:paraId="61FEF3E2" w14:textId="77777777" w:rsidR="0091385A" w:rsidRPr="0091385A" w:rsidRDefault="0091385A" w:rsidP="0091385A"/>
    <w:p w14:paraId="0CDF168C" w14:textId="77777777" w:rsidR="0091385A" w:rsidRPr="0091385A" w:rsidRDefault="0091385A" w:rsidP="00B20EFB">
      <w:pPr>
        <w:spacing w:after="240"/>
        <w:rPr>
          <w:b/>
          <w:iCs/>
        </w:rPr>
      </w:pPr>
      <w:r w:rsidRPr="0091385A">
        <w:rPr>
          <w:b/>
          <w:iCs/>
        </w:rPr>
        <w:t xml:space="preserve">Curriculum </w:t>
      </w:r>
    </w:p>
    <w:p w14:paraId="6570AC7C" w14:textId="65E4643A" w:rsidR="0091385A" w:rsidRPr="0091385A" w:rsidRDefault="00B20EFB" w:rsidP="0091385A">
      <w:pPr>
        <w:numPr>
          <w:ilvl w:val="0"/>
          <w:numId w:val="5"/>
        </w:numPr>
        <w:rPr>
          <w:bCs/>
          <w:iCs/>
        </w:rPr>
      </w:pPr>
      <w:r>
        <w:rPr>
          <w:bCs/>
          <w:iCs/>
        </w:rPr>
        <w:t>S</w:t>
      </w:r>
      <w:r w:rsidR="0091385A" w:rsidRPr="0091385A">
        <w:rPr>
          <w:bCs/>
          <w:iCs/>
        </w:rPr>
        <w:t xml:space="preserve">upport the development of the </w:t>
      </w:r>
      <w:r w:rsidRPr="0091385A">
        <w:rPr>
          <w:bCs/>
          <w:iCs/>
        </w:rPr>
        <w:t>school’s</w:t>
      </w:r>
      <w:r w:rsidR="0091385A" w:rsidRPr="0091385A">
        <w:rPr>
          <w:bCs/>
          <w:iCs/>
        </w:rPr>
        <w:t xml:space="preserve"> academic curriculum, this includes taking responsibility for a specific area of expertise</w:t>
      </w:r>
      <w:r>
        <w:rPr>
          <w:bCs/>
          <w:iCs/>
        </w:rPr>
        <w:t>.</w:t>
      </w:r>
    </w:p>
    <w:p w14:paraId="2E95F0A8" w14:textId="05EEA316" w:rsidR="0091385A" w:rsidRPr="0091385A" w:rsidRDefault="00B20EFB" w:rsidP="0091385A">
      <w:pPr>
        <w:numPr>
          <w:ilvl w:val="0"/>
          <w:numId w:val="5"/>
        </w:numPr>
        <w:rPr>
          <w:bCs/>
          <w:iCs/>
        </w:rPr>
      </w:pPr>
      <w:r>
        <w:rPr>
          <w:bCs/>
          <w:iCs/>
        </w:rPr>
        <w:t>S</w:t>
      </w:r>
      <w:r w:rsidR="0091385A" w:rsidRPr="0091385A">
        <w:rPr>
          <w:bCs/>
          <w:iCs/>
        </w:rPr>
        <w:t xml:space="preserve">upport and enhance </w:t>
      </w:r>
      <w:r w:rsidRPr="0091385A">
        <w:rPr>
          <w:bCs/>
          <w:iCs/>
        </w:rPr>
        <w:t>pupil’s</w:t>
      </w:r>
      <w:r w:rsidR="0091385A" w:rsidRPr="0091385A">
        <w:rPr>
          <w:bCs/>
          <w:iCs/>
        </w:rPr>
        <w:t xml:space="preserve"> wider curriculum experiences for instance post 16 opportunities or culture experiences through trips and visits.</w:t>
      </w:r>
    </w:p>
    <w:p w14:paraId="493E2E2E" w14:textId="77777777" w:rsidR="0091385A" w:rsidRPr="0091385A" w:rsidRDefault="0091385A" w:rsidP="0091385A">
      <w:pPr>
        <w:rPr>
          <w:b/>
          <w:iCs/>
        </w:rPr>
      </w:pPr>
    </w:p>
    <w:p w14:paraId="717E69AF" w14:textId="77777777" w:rsidR="0091385A" w:rsidRPr="0091385A" w:rsidRDefault="0091385A" w:rsidP="00B20EFB">
      <w:pPr>
        <w:spacing w:after="240"/>
        <w:rPr>
          <w:b/>
          <w:bCs/>
        </w:rPr>
      </w:pPr>
      <w:r w:rsidRPr="0091385A">
        <w:rPr>
          <w:b/>
          <w:bCs/>
        </w:rPr>
        <w:t>Culture and Ethos</w:t>
      </w:r>
    </w:p>
    <w:p w14:paraId="19A949A6" w14:textId="77777777" w:rsidR="0091385A" w:rsidRPr="0091385A" w:rsidRDefault="0091385A" w:rsidP="0091385A">
      <w:pPr>
        <w:numPr>
          <w:ilvl w:val="0"/>
          <w:numId w:val="6"/>
        </w:numPr>
      </w:pPr>
      <w:r w:rsidRPr="0091385A">
        <w:t>Promote a culture of high educational ethos, expectations and outcomes for pupils, ensuring they receive equitable opportunities and the best education.</w:t>
      </w:r>
    </w:p>
    <w:p w14:paraId="0E7B2E83" w14:textId="77777777" w:rsidR="0091385A" w:rsidRPr="0091385A" w:rsidRDefault="0091385A" w:rsidP="0091385A">
      <w:pPr>
        <w:numPr>
          <w:ilvl w:val="0"/>
          <w:numId w:val="6"/>
        </w:numPr>
      </w:pPr>
      <w:r w:rsidRPr="0091385A">
        <w:t xml:space="preserve">Work with school leaders to create an ethos where collaboration come first, where leaders can be brave and make decisions. </w:t>
      </w:r>
    </w:p>
    <w:p w14:paraId="6C78C582" w14:textId="73482118" w:rsidR="00326F05" w:rsidRDefault="0091385A" w:rsidP="00326F05">
      <w:pPr>
        <w:numPr>
          <w:ilvl w:val="0"/>
          <w:numId w:val="6"/>
        </w:numPr>
      </w:pPr>
      <w:r w:rsidRPr="0091385A">
        <w:t>Foster a climate where staff feel valued, supported, and empowered to drive continuous improvement.</w:t>
      </w:r>
    </w:p>
    <w:p w14:paraId="484AE18D" w14:textId="77777777" w:rsidR="002117E6" w:rsidRDefault="002117E6" w:rsidP="002117E6"/>
    <w:p w14:paraId="6D939855" w14:textId="77777777" w:rsidR="002117E6" w:rsidRDefault="002117E6" w:rsidP="002117E6">
      <w:pPr>
        <w:spacing w:before="240" w:after="240"/>
      </w:pPr>
    </w:p>
    <w:p w14:paraId="2C334828" w14:textId="77777777" w:rsidR="002117E6" w:rsidRDefault="002117E6" w:rsidP="002117E6">
      <w:pPr>
        <w:spacing w:before="240" w:after="240"/>
      </w:pPr>
    </w:p>
    <w:p w14:paraId="316C9B72" w14:textId="77777777" w:rsidR="00280976" w:rsidRPr="0091385A" w:rsidRDefault="00280976" w:rsidP="00953C9E"/>
    <w:p w14:paraId="66C29E32" w14:textId="77777777" w:rsidR="0091385A" w:rsidRPr="0091385A" w:rsidRDefault="0091385A" w:rsidP="0091385A">
      <w:pPr>
        <w:numPr>
          <w:ilvl w:val="0"/>
          <w:numId w:val="6"/>
        </w:numPr>
      </w:pPr>
      <w:r w:rsidRPr="0091385A">
        <w:t>To undertake additional duties as commensurate with the post and any other work, reasonably requested by SLT colleagues within the remit of STPC to the required standard.</w:t>
      </w:r>
    </w:p>
    <w:p w14:paraId="533BD24F" w14:textId="77777777" w:rsidR="0091385A" w:rsidRPr="0091385A" w:rsidRDefault="0091385A" w:rsidP="0091385A"/>
    <w:p w14:paraId="7A70D182" w14:textId="20435D0F" w:rsidR="00B20EFB" w:rsidRDefault="0091385A" w:rsidP="00B20EFB">
      <w:r w:rsidRPr="0091385A">
        <w:t>To undertake additional duties as commensurate with the post.</w:t>
      </w:r>
    </w:p>
    <w:p w14:paraId="76486227" w14:textId="77777777" w:rsidR="0091385A" w:rsidRDefault="0091385A" w:rsidP="0091385A"/>
    <w:p w14:paraId="16F14D10" w14:textId="6524486D" w:rsidR="00326F05" w:rsidRDefault="00326F05">
      <w:pPr>
        <w:spacing w:after="160" w:line="259" w:lineRule="auto"/>
      </w:pPr>
      <w:r>
        <w:br w:type="page"/>
      </w:r>
    </w:p>
    <w:p w14:paraId="3BFB6992" w14:textId="77777777" w:rsidR="00B20EFB" w:rsidRDefault="00B20EFB" w:rsidP="0091385A"/>
    <w:p w14:paraId="161C78F9" w14:textId="77777777" w:rsidR="00326F05" w:rsidRPr="0091385A" w:rsidRDefault="00326F05" w:rsidP="0091385A"/>
    <w:p w14:paraId="2485D047" w14:textId="699C3DD8" w:rsidR="0091385A" w:rsidRPr="0091385A" w:rsidRDefault="0091385A" w:rsidP="00B64111">
      <w:pPr>
        <w:spacing w:before="240" w:after="240"/>
        <w:jc w:val="center"/>
        <w:rPr>
          <w:b/>
        </w:rPr>
      </w:pPr>
      <w:r w:rsidRPr="0091385A">
        <w:rPr>
          <w:b/>
        </w:rPr>
        <w:t>Person Specification</w:t>
      </w:r>
    </w:p>
    <w:p w14:paraId="3C940085" w14:textId="77777777" w:rsidR="0091385A" w:rsidRPr="0091385A" w:rsidRDefault="0091385A" w:rsidP="00B20EFB">
      <w:pPr>
        <w:spacing w:after="240"/>
        <w:rPr>
          <w:b/>
          <w:bCs/>
        </w:rPr>
      </w:pPr>
      <w:r w:rsidRPr="0091385A">
        <w:rPr>
          <w:b/>
          <w:bCs/>
        </w:rPr>
        <w:t xml:space="preserve">Qualifications </w:t>
      </w:r>
    </w:p>
    <w:p w14:paraId="14E4C829" w14:textId="6EEBDA12" w:rsidR="0091385A" w:rsidRPr="0091385A" w:rsidRDefault="0091385A" w:rsidP="0091385A">
      <w:pPr>
        <w:rPr>
          <w:bCs/>
        </w:rPr>
      </w:pPr>
      <w:r w:rsidRPr="0091385A">
        <w:rPr>
          <w:bCs/>
        </w:rPr>
        <w:t>Essential</w:t>
      </w:r>
      <w:r w:rsidR="004A0247">
        <w:rPr>
          <w:bCs/>
        </w:rPr>
        <w:t>:</w:t>
      </w:r>
    </w:p>
    <w:p w14:paraId="27DF7834" w14:textId="61248AD2" w:rsidR="0091385A" w:rsidRPr="0091385A" w:rsidRDefault="0091385A" w:rsidP="0091385A">
      <w:pPr>
        <w:numPr>
          <w:ilvl w:val="0"/>
          <w:numId w:val="7"/>
        </w:numPr>
        <w:rPr>
          <w:bCs/>
        </w:rPr>
      </w:pPr>
      <w:r w:rsidRPr="0091385A">
        <w:rPr>
          <w:bCs/>
        </w:rPr>
        <w:t xml:space="preserve">Qualified Teacher Status </w:t>
      </w:r>
      <w:r w:rsidRPr="0091385A">
        <w:rPr>
          <w:bCs/>
          <w:i/>
          <w:iCs/>
        </w:rPr>
        <w:t>or ability to work towards</w:t>
      </w:r>
      <w:r w:rsidR="004A0247">
        <w:rPr>
          <w:bCs/>
        </w:rPr>
        <w:t>.</w:t>
      </w:r>
    </w:p>
    <w:p w14:paraId="43133C48" w14:textId="51EE7B52" w:rsidR="0091385A" w:rsidRPr="0091385A" w:rsidRDefault="0091385A" w:rsidP="0091385A">
      <w:pPr>
        <w:numPr>
          <w:ilvl w:val="0"/>
          <w:numId w:val="7"/>
        </w:numPr>
        <w:rPr>
          <w:bCs/>
        </w:rPr>
      </w:pPr>
      <w:r w:rsidRPr="0091385A">
        <w:rPr>
          <w:bCs/>
        </w:rPr>
        <w:t>GCSE English and Maths (Grade C or equivalent)</w:t>
      </w:r>
      <w:r w:rsidR="004A0247">
        <w:rPr>
          <w:bCs/>
        </w:rPr>
        <w:t>.</w:t>
      </w:r>
    </w:p>
    <w:p w14:paraId="53FC6461" w14:textId="77777777" w:rsidR="0091385A" w:rsidRPr="0091385A" w:rsidRDefault="0091385A" w:rsidP="0091385A">
      <w:pPr>
        <w:rPr>
          <w:bCs/>
        </w:rPr>
      </w:pPr>
    </w:p>
    <w:p w14:paraId="14A3CF5B" w14:textId="44FDDB3F" w:rsidR="0091385A" w:rsidRPr="0091385A" w:rsidRDefault="0091385A" w:rsidP="0091385A">
      <w:pPr>
        <w:rPr>
          <w:bCs/>
        </w:rPr>
      </w:pPr>
      <w:r w:rsidRPr="0091385A">
        <w:rPr>
          <w:bCs/>
        </w:rPr>
        <w:t>Desirable</w:t>
      </w:r>
      <w:r w:rsidR="004A0247">
        <w:rPr>
          <w:bCs/>
        </w:rPr>
        <w:t>:</w:t>
      </w:r>
      <w:r w:rsidRPr="0091385A">
        <w:rPr>
          <w:bCs/>
        </w:rPr>
        <w:t xml:space="preserve"> </w:t>
      </w:r>
    </w:p>
    <w:p w14:paraId="6B56A209" w14:textId="29FD6BB9" w:rsidR="0091385A" w:rsidRPr="0091385A" w:rsidRDefault="0091385A" w:rsidP="0091385A">
      <w:pPr>
        <w:numPr>
          <w:ilvl w:val="0"/>
          <w:numId w:val="7"/>
        </w:numPr>
        <w:rPr>
          <w:bCs/>
        </w:rPr>
      </w:pPr>
      <w:r w:rsidRPr="0091385A">
        <w:rPr>
          <w:bCs/>
        </w:rPr>
        <w:t>Qualification in SEND</w:t>
      </w:r>
      <w:r w:rsidR="00B64111">
        <w:rPr>
          <w:bCs/>
        </w:rPr>
        <w:t>.</w:t>
      </w:r>
    </w:p>
    <w:p w14:paraId="75931426" w14:textId="77777777" w:rsidR="0091385A" w:rsidRPr="0091385A" w:rsidRDefault="0091385A" w:rsidP="0091385A">
      <w:pPr>
        <w:rPr>
          <w:b/>
        </w:rPr>
      </w:pPr>
    </w:p>
    <w:p w14:paraId="2678F0C4" w14:textId="77777777" w:rsidR="0091385A" w:rsidRPr="0091385A" w:rsidRDefault="0091385A" w:rsidP="00B64111">
      <w:pPr>
        <w:spacing w:after="240"/>
        <w:rPr>
          <w:b/>
        </w:rPr>
      </w:pPr>
      <w:r w:rsidRPr="0091385A">
        <w:rPr>
          <w:b/>
        </w:rPr>
        <w:t xml:space="preserve">Experience </w:t>
      </w:r>
    </w:p>
    <w:p w14:paraId="08B94588" w14:textId="685C21F9" w:rsidR="0091385A" w:rsidRPr="0091385A" w:rsidRDefault="0091385A" w:rsidP="0091385A">
      <w:pPr>
        <w:rPr>
          <w:bCs/>
        </w:rPr>
      </w:pPr>
      <w:r w:rsidRPr="0091385A">
        <w:rPr>
          <w:bCs/>
        </w:rPr>
        <w:t>Essential</w:t>
      </w:r>
      <w:r w:rsidR="00B64111">
        <w:rPr>
          <w:bCs/>
        </w:rPr>
        <w:t>:</w:t>
      </w:r>
      <w:r w:rsidRPr="0091385A">
        <w:rPr>
          <w:bCs/>
        </w:rPr>
        <w:t xml:space="preserve"> </w:t>
      </w:r>
    </w:p>
    <w:p w14:paraId="46AD19F8" w14:textId="1AC6D829" w:rsidR="0091385A" w:rsidRPr="0091385A" w:rsidRDefault="00B64111" w:rsidP="0091385A">
      <w:pPr>
        <w:numPr>
          <w:ilvl w:val="0"/>
          <w:numId w:val="8"/>
        </w:numPr>
      </w:pPr>
      <w:r>
        <w:t>R</w:t>
      </w:r>
      <w:r w:rsidR="0091385A" w:rsidRPr="0091385A">
        <w:t>ecent mainstream teaching at KS 1,2,3 or 4</w:t>
      </w:r>
      <w:r>
        <w:t>.</w:t>
      </w:r>
      <w:r w:rsidR="0091385A" w:rsidRPr="0091385A">
        <w:t xml:space="preserve"> </w:t>
      </w:r>
    </w:p>
    <w:p w14:paraId="79CA1555" w14:textId="595F6413" w:rsidR="0091385A" w:rsidRPr="0091385A" w:rsidRDefault="00B64111" w:rsidP="0091385A">
      <w:pPr>
        <w:numPr>
          <w:ilvl w:val="0"/>
          <w:numId w:val="8"/>
        </w:numPr>
      </w:pPr>
      <w:r>
        <w:t>S</w:t>
      </w:r>
      <w:r w:rsidR="0091385A" w:rsidRPr="0091385A">
        <w:t>uccessful interventions with children exhibiting challenging behaviour</w:t>
      </w:r>
      <w:r>
        <w:t>.</w:t>
      </w:r>
    </w:p>
    <w:p w14:paraId="4207B8ED" w14:textId="0EE4645F" w:rsidR="0091385A" w:rsidRPr="0091385A" w:rsidRDefault="00B64111" w:rsidP="0091385A">
      <w:pPr>
        <w:numPr>
          <w:ilvl w:val="0"/>
          <w:numId w:val="8"/>
        </w:numPr>
      </w:pPr>
      <w:r>
        <w:t>S</w:t>
      </w:r>
      <w:r w:rsidR="0091385A" w:rsidRPr="0091385A">
        <w:t>etting targets for academic progress, behaviour and attendance monitoring and tracking individual pupil progress</w:t>
      </w:r>
      <w:r>
        <w:t>.</w:t>
      </w:r>
    </w:p>
    <w:p w14:paraId="3D4E2647" w14:textId="77777777" w:rsidR="0091385A" w:rsidRPr="0091385A" w:rsidRDefault="0091385A" w:rsidP="0091385A">
      <w:pPr>
        <w:rPr>
          <w:bCs/>
        </w:rPr>
      </w:pPr>
    </w:p>
    <w:p w14:paraId="7A1F44E3" w14:textId="60429F92" w:rsidR="0091385A" w:rsidRPr="0091385A" w:rsidRDefault="0091385A" w:rsidP="0091385A">
      <w:pPr>
        <w:rPr>
          <w:bCs/>
        </w:rPr>
      </w:pPr>
      <w:r w:rsidRPr="0091385A">
        <w:rPr>
          <w:bCs/>
        </w:rPr>
        <w:t>Desirable</w:t>
      </w:r>
      <w:r w:rsidR="00B64111">
        <w:rPr>
          <w:bCs/>
        </w:rPr>
        <w:t>:</w:t>
      </w:r>
    </w:p>
    <w:p w14:paraId="1CA2A32A" w14:textId="0583B063" w:rsidR="0091385A" w:rsidRPr="0091385A" w:rsidRDefault="00B64111" w:rsidP="0091385A">
      <w:pPr>
        <w:numPr>
          <w:ilvl w:val="0"/>
          <w:numId w:val="8"/>
        </w:numPr>
      </w:pPr>
      <w:r>
        <w:t>T</w:t>
      </w:r>
      <w:r w:rsidR="0091385A" w:rsidRPr="0091385A">
        <w:t>eaching young people with SEMH difficulties or who are disaffected from the educational system</w:t>
      </w:r>
      <w:r>
        <w:t>.</w:t>
      </w:r>
    </w:p>
    <w:p w14:paraId="265A4EE9" w14:textId="77777777" w:rsidR="0091385A" w:rsidRPr="0091385A" w:rsidRDefault="0091385A" w:rsidP="0091385A"/>
    <w:p w14:paraId="71921383" w14:textId="2A12978C" w:rsidR="0091385A" w:rsidRPr="0091385A" w:rsidRDefault="0091385A" w:rsidP="00B64111">
      <w:pPr>
        <w:spacing w:after="240"/>
        <w:rPr>
          <w:b/>
          <w:bCs/>
        </w:rPr>
      </w:pPr>
      <w:r w:rsidRPr="0091385A">
        <w:rPr>
          <w:b/>
          <w:bCs/>
        </w:rPr>
        <w:t xml:space="preserve">Skills and </w:t>
      </w:r>
      <w:r w:rsidR="00B64111">
        <w:rPr>
          <w:b/>
          <w:bCs/>
        </w:rPr>
        <w:t>Knowledge</w:t>
      </w:r>
    </w:p>
    <w:p w14:paraId="0C0384C0" w14:textId="60F61759" w:rsidR="0091385A" w:rsidRPr="0091385A" w:rsidRDefault="0091385A" w:rsidP="0091385A">
      <w:pPr>
        <w:rPr>
          <w:bCs/>
        </w:rPr>
      </w:pPr>
      <w:r w:rsidRPr="0091385A">
        <w:rPr>
          <w:bCs/>
        </w:rPr>
        <w:t>Essential</w:t>
      </w:r>
      <w:r w:rsidR="00B64111">
        <w:rPr>
          <w:bCs/>
        </w:rPr>
        <w:t>:</w:t>
      </w:r>
    </w:p>
    <w:p w14:paraId="7E086C79" w14:textId="090DA25D" w:rsidR="0091385A" w:rsidRPr="0091385A" w:rsidRDefault="00B64111" w:rsidP="0091385A">
      <w:pPr>
        <w:numPr>
          <w:ilvl w:val="0"/>
          <w:numId w:val="9"/>
        </w:numPr>
        <w:rPr>
          <w:bCs/>
        </w:rPr>
      </w:pPr>
      <w:r>
        <w:rPr>
          <w:bCs/>
        </w:rPr>
        <w:t>A</w:t>
      </w:r>
      <w:r w:rsidR="0091385A" w:rsidRPr="0091385A">
        <w:rPr>
          <w:bCs/>
        </w:rPr>
        <w:t>ble to consistently deliver good quality teaching which engages learners</w:t>
      </w:r>
      <w:r>
        <w:rPr>
          <w:bCs/>
        </w:rPr>
        <w:t>.</w:t>
      </w:r>
    </w:p>
    <w:p w14:paraId="24365D0A" w14:textId="6B1A820E" w:rsidR="0091385A" w:rsidRPr="0091385A" w:rsidRDefault="00B64111" w:rsidP="0091385A">
      <w:pPr>
        <w:numPr>
          <w:ilvl w:val="0"/>
          <w:numId w:val="9"/>
        </w:numPr>
        <w:rPr>
          <w:bCs/>
        </w:rPr>
      </w:pPr>
      <w:r>
        <w:rPr>
          <w:bCs/>
        </w:rPr>
        <w:t>K</w:t>
      </w:r>
      <w:r w:rsidR="0091385A" w:rsidRPr="0091385A">
        <w:rPr>
          <w:bCs/>
        </w:rPr>
        <w:t>nowledge of the National curriculum at KS2, 3 or 4</w:t>
      </w:r>
      <w:r>
        <w:rPr>
          <w:bCs/>
        </w:rPr>
        <w:t>.</w:t>
      </w:r>
    </w:p>
    <w:p w14:paraId="549BFE81" w14:textId="16F0901F" w:rsidR="0091385A" w:rsidRPr="0091385A" w:rsidRDefault="00B64111" w:rsidP="0091385A">
      <w:pPr>
        <w:numPr>
          <w:ilvl w:val="0"/>
          <w:numId w:val="9"/>
        </w:numPr>
        <w:rPr>
          <w:bCs/>
        </w:rPr>
      </w:pPr>
      <w:r>
        <w:rPr>
          <w:bCs/>
        </w:rPr>
        <w:t>A</w:t>
      </w:r>
      <w:r w:rsidR="0091385A" w:rsidRPr="0091385A">
        <w:rPr>
          <w:bCs/>
        </w:rPr>
        <w:t xml:space="preserve">ppropriate responses to pupil underachievement and ability to support </w:t>
      </w:r>
      <w:r w:rsidRPr="0091385A">
        <w:rPr>
          <w:bCs/>
        </w:rPr>
        <w:t>pupil</w:t>
      </w:r>
      <w:r>
        <w:rPr>
          <w:bCs/>
        </w:rPr>
        <w:t>s</w:t>
      </w:r>
      <w:r w:rsidR="0091385A" w:rsidRPr="0091385A">
        <w:rPr>
          <w:bCs/>
        </w:rPr>
        <w:t xml:space="preserve"> with behavioural, emotional and social difficulties</w:t>
      </w:r>
      <w:r>
        <w:rPr>
          <w:bCs/>
        </w:rPr>
        <w:t>.</w:t>
      </w:r>
    </w:p>
    <w:p w14:paraId="7F7F8BB4" w14:textId="25D5BD6B" w:rsidR="0091385A" w:rsidRPr="0091385A" w:rsidRDefault="00B64111" w:rsidP="0091385A">
      <w:pPr>
        <w:numPr>
          <w:ilvl w:val="0"/>
          <w:numId w:val="9"/>
        </w:numPr>
        <w:rPr>
          <w:bCs/>
        </w:rPr>
      </w:pPr>
      <w:r>
        <w:rPr>
          <w:bCs/>
        </w:rPr>
        <w:t>A</w:t>
      </w:r>
      <w:r w:rsidR="0091385A" w:rsidRPr="0091385A">
        <w:rPr>
          <w:bCs/>
        </w:rPr>
        <w:t>bility to intervene confidently and objectively in emotionally charged situations following agreed procedures including potentially violent ones, with secure knowledge of child protection and safeguarding procedures</w:t>
      </w:r>
      <w:r>
        <w:rPr>
          <w:bCs/>
        </w:rPr>
        <w:t>.</w:t>
      </w:r>
    </w:p>
    <w:p w14:paraId="5B1F675C" w14:textId="77777777" w:rsidR="0091385A" w:rsidRPr="0091385A" w:rsidRDefault="0091385A" w:rsidP="0091385A">
      <w:pPr>
        <w:rPr>
          <w:bCs/>
        </w:rPr>
      </w:pPr>
    </w:p>
    <w:p w14:paraId="5ECD0EB5" w14:textId="13D088A4" w:rsidR="0091385A" w:rsidRPr="0091385A" w:rsidRDefault="0091385A" w:rsidP="0091385A">
      <w:pPr>
        <w:rPr>
          <w:bCs/>
        </w:rPr>
      </w:pPr>
      <w:r w:rsidRPr="0091385A">
        <w:rPr>
          <w:bCs/>
        </w:rPr>
        <w:t>Desirable</w:t>
      </w:r>
      <w:r w:rsidR="00B64111">
        <w:rPr>
          <w:bCs/>
        </w:rPr>
        <w:t>:</w:t>
      </w:r>
      <w:r w:rsidRPr="0091385A">
        <w:rPr>
          <w:bCs/>
        </w:rPr>
        <w:t xml:space="preserve"> </w:t>
      </w:r>
    </w:p>
    <w:p w14:paraId="7BBA313B" w14:textId="276A5F73" w:rsidR="0091385A" w:rsidRPr="0091385A" w:rsidRDefault="00B64111" w:rsidP="0091385A">
      <w:pPr>
        <w:numPr>
          <w:ilvl w:val="0"/>
          <w:numId w:val="10"/>
        </w:numPr>
        <w:rPr>
          <w:bCs/>
        </w:rPr>
      </w:pPr>
      <w:r>
        <w:rPr>
          <w:bCs/>
        </w:rPr>
        <w:t>K</w:t>
      </w:r>
      <w:r w:rsidR="0091385A" w:rsidRPr="0091385A">
        <w:rPr>
          <w:bCs/>
        </w:rPr>
        <w:t>nowledge of range of support available for pupils and their families</w:t>
      </w:r>
      <w:r w:rsidR="00085D43">
        <w:rPr>
          <w:bCs/>
        </w:rPr>
        <w:t>.</w:t>
      </w:r>
    </w:p>
    <w:p w14:paraId="30FFB1D3" w14:textId="36DC83CA" w:rsidR="0091385A" w:rsidRPr="0091385A" w:rsidRDefault="00B64111" w:rsidP="0091385A">
      <w:pPr>
        <w:numPr>
          <w:ilvl w:val="0"/>
          <w:numId w:val="10"/>
        </w:numPr>
        <w:rPr>
          <w:bCs/>
        </w:rPr>
      </w:pPr>
      <w:r>
        <w:rPr>
          <w:bCs/>
        </w:rPr>
        <w:t>K</w:t>
      </w:r>
      <w:r w:rsidR="0091385A" w:rsidRPr="0091385A">
        <w:rPr>
          <w:bCs/>
        </w:rPr>
        <w:t>nowledge of Annual Review and PEP processes</w:t>
      </w:r>
      <w:r w:rsidR="00085D43">
        <w:rPr>
          <w:bCs/>
        </w:rPr>
        <w:t>.</w:t>
      </w:r>
    </w:p>
    <w:p w14:paraId="5C55BC33" w14:textId="44B89B06" w:rsidR="0091385A" w:rsidRPr="0091385A" w:rsidRDefault="00B64111" w:rsidP="0091385A">
      <w:pPr>
        <w:numPr>
          <w:ilvl w:val="0"/>
          <w:numId w:val="10"/>
        </w:numPr>
        <w:rPr>
          <w:bCs/>
        </w:rPr>
      </w:pPr>
      <w:r>
        <w:rPr>
          <w:bCs/>
        </w:rPr>
        <w:t>K</w:t>
      </w:r>
      <w:r w:rsidR="0091385A" w:rsidRPr="0091385A">
        <w:rPr>
          <w:bCs/>
        </w:rPr>
        <w:t>nowledge of restorative practices and graduated response and SEN Code of Practice</w:t>
      </w:r>
      <w:r w:rsidR="00085D43">
        <w:rPr>
          <w:bCs/>
        </w:rPr>
        <w:t>.</w:t>
      </w:r>
    </w:p>
    <w:p w14:paraId="6021D47B" w14:textId="77777777" w:rsidR="0091385A" w:rsidRPr="0091385A" w:rsidRDefault="0091385A" w:rsidP="0091385A">
      <w:pPr>
        <w:rPr>
          <w:bCs/>
        </w:rPr>
      </w:pPr>
    </w:p>
    <w:p w14:paraId="0CE1585D" w14:textId="77777777" w:rsidR="0091385A" w:rsidRPr="0091385A" w:rsidRDefault="0091385A" w:rsidP="00B64111">
      <w:pPr>
        <w:spacing w:after="240"/>
        <w:rPr>
          <w:b/>
          <w:bCs/>
        </w:rPr>
      </w:pPr>
      <w:r w:rsidRPr="0091385A">
        <w:rPr>
          <w:b/>
          <w:bCs/>
        </w:rPr>
        <w:t>Personal Attributes</w:t>
      </w:r>
    </w:p>
    <w:p w14:paraId="3C07ADEB" w14:textId="19BB5C02" w:rsidR="0091385A" w:rsidRPr="0091385A" w:rsidRDefault="0091385A" w:rsidP="0091385A">
      <w:pPr>
        <w:rPr>
          <w:bCs/>
        </w:rPr>
      </w:pPr>
      <w:r w:rsidRPr="0091385A">
        <w:rPr>
          <w:bCs/>
        </w:rPr>
        <w:t>Essential</w:t>
      </w:r>
      <w:r w:rsidR="00B64111">
        <w:rPr>
          <w:bCs/>
        </w:rPr>
        <w:t>:</w:t>
      </w:r>
    </w:p>
    <w:p w14:paraId="0DA7EAD0" w14:textId="77777777" w:rsidR="0091385A" w:rsidRPr="0091385A" w:rsidRDefault="0091385A" w:rsidP="0091385A">
      <w:pPr>
        <w:numPr>
          <w:ilvl w:val="0"/>
          <w:numId w:val="11"/>
        </w:numPr>
      </w:pPr>
      <w:r w:rsidRPr="0091385A">
        <w:t>A role model for the values of Respect Collaboration Trust.</w:t>
      </w:r>
    </w:p>
    <w:p w14:paraId="39457C44" w14:textId="553DFEED" w:rsidR="00B64111" w:rsidRDefault="0091385A" w:rsidP="00B64111">
      <w:pPr>
        <w:numPr>
          <w:ilvl w:val="0"/>
          <w:numId w:val="11"/>
        </w:numPr>
      </w:pPr>
      <w:r w:rsidRPr="0091385A">
        <w:t>Resilient and adaptable, able to manage change and navigate challenges effectively.</w:t>
      </w:r>
    </w:p>
    <w:p w14:paraId="5CAF0C46" w14:textId="77777777" w:rsidR="002117E6" w:rsidRDefault="002117E6" w:rsidP="002117E6"/>
    <w:p w14:paraId="6082DBD2" w14:textId="77777777" w:rsidR="002117E6" w:rsidRDefault="002117E6" w:rsidP="002117E6">
      <w:pPr>
        <w:spacing w:before="240" w:after="240"/>
      </w:pPr>
    </w:p>
    <w:p w14:paraId="5853E32C" w14:textId="77777777" w:rsidR="002117E6" w:rsidRDefault="002117E6" w:rsidP="002117E6">
      <w:pPr>
        <w:spacing w:before="240" w:after="240"/>
      </w:pPr>
    </w:p>
    <w:p w14:paraId="45129E66" w14:textId="0EF2AD56" w:rsidR="0091385A" w:rsidRPr="0091385A" w:rsidRDefault="0091385A" w:rsidP="0047185D">
      <w:pPr>
        <w:numPr>
          <w:ilvl w:val="0"/>
          <w:numId w:val="11"/>
        </w:numPr>
      </w:pPr>
      <w:r w:rsidRPr="0091385A">
        <w:t>Committed to the well-being and success of pupils, staff, and the wider school community.</w:t>
      </w:r>
    </w:p>
    <w:p w14:paraId="76538059" w14:textId="77777777" w:rsidR="0091385A" w:rsidRPr="0091385A" w:rsidRDefault="0091385A" w:rsidP="0091385A">
      <w:pPr>
        <w:numPr>
          <w:ilvl w:val="0"/>
          <w:numId w:val="11"/>
        </w:numPr>
      </w:pPr>
      <w:r w:rsidRPr="0091385A">
        <w:t>Highly reflective and commitment to continuous professional learning.</w:t>
      </w:r>
    </w:p>
    <w:p w14:paraId="7C6FD99A" w14:textId="77777777" w:rsidR="0091385A" w:rsidRPr="0091385A" w:rsidRDefault="0091385A" w:rsidP="0091385A">
      <w:pPr>
        <w:numPr>
          <w:ilvl w:val="0"/>
          <w:numId w:val="11"/>
        </w:numPr>
      </w:pPr>
      <w:r w:rsidRPr="0091385A">
        <w:t>Exceptional interpersonal and communication skills, able to build positive relationships with all stakeholders.</w:t>
      </w:r>
    </w:p>
    <w:p w14:paraId="69FBF223" w14:textId="77777777" w:rsidR="0091385A" w:rsidRPr="0091385A" w:rsidRDefault="0091385A" w:rsidP="0091385A">
      <w:pPr>
        <w:numPr>
          <w:ilvl w:val="0"/>
          <w:numId w:val="11"/>
        </w:numPr>
      </w:pPr>
      <w:r w:rsidRPr="0091385A">
        <w:t>A thinker who is solutions-focused and proactive in pupil experience.</w:t>
      </w:r>
    </w:p>
    <w:p w14:paraId="18907663" w14:textId="77777777" w:rsidR="00771744" w:rsidRDefault="00771744" w:rsidP="00771744"/>
    <w:p w14:paraId="2A1A5DC0" w14:textId="77777777" w:rsidR="00B64111" w:rsidRPr="00B64111" w:rsidRDefault="00B64111" w:rsidP="00B64111"/>
    <w:p w14:paraId="0A6CD1C1" w14:textId="77777777" w:rsidR="00B64111" w:rsidRPr="00B64111" w:rsidRDefault="00B64111" w:rsidP="00B64111"/>
    <w:p w14:paraId="1AC777F8" w14:textId="77777777" w:rsidR="00B64111" w:rsidRPr="00B64111" w:rsidRDefault="00B64111" w:rsidP="00B64111"/>
    <w:p w14:paraId="7A4B13BF" w14:textId="77777777" w:rsidR="00B64111" w:rsidRPr="00B64111" w:rsidRDefault="00B64111" w:rsidP="00B64111"/>
    <w:p w14:paraId="4203CC93" w14:textId="77777777" w:rsidR="00B64111" w:rsidRPr="00B64111" w:rsidRDefault="00B64111" w:rsidP="00B64111"/>
    <w:p w14:paraId="78FBB97F" w14:textId="77777777" w:rsidR="00B64111" w:rsidRPr="00B64111" w:rsidRDefault="00B64111" w:rsidP="00B64111"/>
    <w:p w14:paraId="124E6DFB" w14:textId="77777777" w:rsidR="00B64111" w:rsidRPr="00B64111" w:rsidRDefault="00B64111" w:rsidP="00B64111"/>
    <w:p w14:paraId="0D9EC6F7" w14:textId="77777777" w:rsidR="00B64111" w:rsidRPr="00B64111" w:rsidRDefault="00B64111" w:rsidP="00B64111"/>
    <w:p w14:paraId="038158C5" w14:textId="77777777" w:rsidR="00B64111" w:rsidRPr="00B64111" w:rsidRDefault="00B64111" w:rsidP="00B64111"/>
    <w:p w14:paraId="26D9A838" w14:textId="77777777" w:rsidR="00B64111" w:rsidRPr="00B64111" w:rsidRDefault="00B64111" w:rsidP="00B64111"/>
    <w:p w14:paraId="1F37B56D" w14:textId="77777777" w:rsidR="00B64111" w:rsidRPr="00B64111" w:rsidRDefault="00B64111" w:rsidP="00B64111"/>
    <w:p w14:paraId="74D3EF9A" w14:textId="77777777" w:rsidR="00B64111" w:rsidRPr="00B64111" w:rsidRDefault="00B64111" w:rsidP="00B64111"/>
    <w:p w14:paraId="54923377" w14:textId="77777777" w:rsidR="00B64111" w:rsidRPr="00B64111" w:rsidRDefault="00B64111" w:rsidP="00B64111"/>
    <w:p w14:paraId="6812FCFD" w14:textId="77777777" w:rsidR="00B64111" w:rsidRPr="00B64111" w:rsidRDefault="00B64111" w:rsidP="00B64111"/>
    <w:p w14:paraId="49CD0D61" w14:textId="77777777" w:rsidR="00B64111" w:rsidRPr="00B64111" w:rsidRDefault="00B64111" w:rsidP="00B64111"/>
    <w:p w14:paraId="0DF0AA0F" w14:textId="77777777" w:rsidR="00B64111" w:rsidRPr="00B64111" w:rsidRDefault="00B64111" w:rsidP="00B64111"/>
    <w:p w14:paraId="1EC22599" w14:textId="77777777" w:rsidR="00B64111" w:rsidRPr="00B64111" w:rsidRDefault="00B64111" w:rsidP="00B64111"/>
    <w:p w14:paraId="58F9CBDC" w14:textId="77777777" w:rsidR="00B64111" w:rsidRPr="00B64111" w:rsidRDefault="00B64111" w:rsidP="00B64111"/>
    <w:p w14:paraId="05A045D3" w14:textId="77777777" w:rsidR="00B64111" w:rsidRPr="00B64111" w:rsidRDefault="00B64111" w:rsidP="00B64111"/>
    <w:p w14:paraId="45F99ED8" w14:textId="77777777" w:rsidR="00B64111" w:rsidRPr="00B64111" w:rsidRDefault="00B64111" w:rsidP="00B64111"/>
    <w:p w14:paraId="4F44F9AE" w14:textId="77777777" w:rsidR="00B64111" w:rsidRPr="00B64111" w:rsidRDefault="00B64111" w:rsidP="00B64111"/>
    <w:p w14:paraId="2E382B96" w14:textId="77777777" w:rsidR="00B64111" w:rsidRPr="00B64111" w:rsidRDefault="00B64111" w:rsidP="00B64111"/>
    <w:p w14:paraId="0BEF592D" w14:textId="77777777" w:rsidR="00B64111" w:rsidRPr="00B64111" w:rsidRDefault="00B64111" w:rsidP="00B64111"/>
    <w:p w14:paraId="4E9E9E95" w14:textId="77777777" w:rsidR="00B64111" w:rsidRDefault="00B64111" w:rsidP="00B64111"/>
    <w:p w14:paraId="71D31302" w14:textId="77777777" w:rsidR="00B64111" w:rsidRDefault="00B64111" w:rsidP="00B64111"/>
    <w:p w14:paraId="6AC52D28" w14:textId="77777777" w:rsidR="00B64111" w:rsidRPr="00B64111" w:rsidRDefault="00B64111" w:rsidP="00B64111"/>
    <w:p w14:paraId="68025550" w14:textId="77777777" w:rsidR="00B64111" w:rsidRPr="00B64111" w:rsidRDefault="00B64111" w:rsidP="00B64111"/>
    <w:p w14:paraId="75407487" w14:textId="77777777" w:rsidR="00B64111" w:rsidRPr="00B64111" w:rsidRDefault="00B64111" w:rsidP="00B64111"/>
    <w:p w14:paraId="16A83FF2" w14:textId="77777777" w:rsidR="00B64111" w:rsidRDefault="00B64111" w:rsidP="00B64111"/>
    <w:p w14:paraId="44B882A5" w14:textId="77777777" w:rsidR="00B64111" w:rsidRDefault="00B64111" w:rsidP="00B64111"/>
    <w:p w14:paraId="3FFCCF2D" w14:textId="77777777" w:rsidR="00B64111" w:rsidRPr="00CB6F36" w:rsidRDefault="00B64111" w:rsidP="00B64111">
      <w:r w:rsidRPr="00CB6F36">
        <w:t>Issued by:                                                                                 Received by:</w:t>
      </w:r>
    </w:p>
    <w:p w14:paraId="60A4C737" w14:textId="77777777" w:rsidR="00B64111" w:rsidRPr="00CB6F36" w:rsidRDefault="00B64111" w:rsidP="00B64111">
      <w:r w:rsidRPr="00CB6F36">
        <w:t> </w:t>
      </w:r>
    </w:p>
    <w:p w14:paraId="2C7B68F7" w14:textId="77777777" w:rsidR="00B64111" w:rsidRPr="00CB6F36" w:rsidRDefault="00B64111" w:rsidP="00B64111">
      <w:r w:rsidRPr="00CB6F36">
        <w:t> </w:t>
      </w:r>
    </w:p>
    <w:p w14:paraId="1576995C" w14:textId="77777777" w:rsidR="00B64111" w:rsidRPr="00CB6F36" w:rsidRDefault="00B64111" w:rsidP="00B64111">
      <w:r w:rsidRPr="00CB6F36">
        <w:t> </w:t>
      </w:r>
    </w:p>
    <w:p w14:paraId="01E618CC" w14:textId="77777777" w:rsidR="00B64111" w:rsidRPr="00CB6F36" w:rsidRDefault="00B64111" w:rsidP="00B64111">
      <w:r w:rsidRPr="00CB6F36">
        <w:t>Head Teacher                                                                           Post Holder</w:t>
      </w:r>
    </w:p>
    <w:p w14:paraId="7351EA53" w14:textId="77777777" w:rsidR="00B64111" w:rsidRPr="00CB6F36" w:rsidRDefault="00B64111" w:rsidP="00B64111"/>
    <w:p w14:paraId="28977668" w14:textId="77777777" w:rsidR="00B64111" w:rsidRPr="00CB6F36" w:rsidRDefault="00B64111" w:rsidP="00B64111">
      <w:r w:rsidRPr="00CB6F36">
        <w:t>Date                                                                                          Date</w:t>
      </w:r>
    </w:p>
    <w:p w14:paraId="3433BD95" w14:textId="77777777" w:rsidR="00B64111" w:rsidRPr="00B64111" w:rsidRDefault="00B64111" w:rsidP="00B64111"/>
    <w:sectPr w:rsidR="00B64111" w:rsidRPr="00B6411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92DE" w14:textId="77777777" w:rsidR="00164186" w:rsidRDefault="00164186" w:rsidP="00164186">
      <w:r>
        <w:separator/>
      </w:r>
    </w:p>
  </w:endnote>
  <w:endnote w:type="continuationSeparator" w:id="0">
    <w:p w14:paraId="1156958C" w14:textId="77777777" w:rsidR="00164186" w:rsidRDefault="00164186" w:rsidP="0016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A336" w14:textId="77777777" w:rsidR="00164186" w:rsidRPr="00164186" w:rsidRDefault="00164186" w:rsidP="00164186">
    <w:pPr>
      <w:jc w:val="center"/>
      <w:rPr>
        <w:rFonts w:ascii="Calibri" w:hAnsi="Calibri"/>
      </w:rPr>
    </w:pPr>
    <w:r>
      <w:t>‘</w:t>
    </w:r>
    <w:r w:rsidRPr="00164186">
      <w:t>Every day is a new day; great today better tomorrow’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39C3" w14:textId="77777777" w:rsidR="00164186" w:rsidRDefault="00164186" w:rsidP="00164186">
      <w:r>
        <w:separator/>
      </w:r>
    </w:p>
  </w:footnote>
  <w:footnote w:type="continuationSeparator" w:id="0">
    <w:p w14:paraId="56B2F0B7" w14:textId="77777777" w:rsidR="00164186" w:rsidRDefault="00164186" w:rsidP="0016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0B26" w14:textId="77777777" w:rsidR="00CC5543" w:rsidRDefault="00CC5543">
    <w:pPr>
      <w:pStyle w:val="Header"/>
    </w:pPr>
    <w:r>
      <w:rPr>
        <w:noProof/>
        <w:lang w:eastAsia="en-GB"/>
      </w:rPr>
      <w:drawing>
        <wp:anchor distT="0" distB="0" distL="114300" distR="114300" simplePos="0" relativeHeight="251658240" behindDoc="1" locked="0" layoutInCell="1" allowOverlap="1" wp14:anchorId="697F63C8" wp14:editId="5723D662">
          <wp:simplePos x="0" y="0"/>
          <wp:positionH relativeFrom="page">
            <wp:align>right</wp:align>
          </wp:positionH>
          <wp:positionV relativeFrom="paragraph">
            <wp:posOffset>-449580</wp:posOffset>
          </wp:positionV>
          <wp:extent cx="7563165" cy="10675620"/>
          <wp:effectExtent l="0" t="0" r="0" b="0"/>
          <wp:wrapNone/>
          <wp:docPr id="1" name="Picture 1" descr="respect-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ect-letterhea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63165"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A4D"/>
    <w:multiLevelType w:val="multilevel"/>
    <w:tmpl w:val="68E0D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07A5"/>
    <w:multiLevelType w:val="hybridMultilevel"/>
    <w:tmpl w:val="DE88CB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353196D"/>
    <w:multiLevelType w:val="hybridMultilevel"/>
    <w:tmpl w:val="649630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448DB"/>
    <w:multiLevelType w:val="hybridMultilevel"/>
    <w:tmpl w:val="D66460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6125D"/>
    <w:multiLevelType w:val="hybridMultilevel"/>
    <w:tmpl w:val="3858F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6957B7"/>
    <w:multiLevelType w:val="hybridMultilevel"/>
    <w:tmpl w:val="8ED63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E237D74"/>
    <w:multiLevelType w:val="hybridMultilevel"/>
    <w:tmpl w:val="C400B7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EE346C"/>
    <w:multiLevelType w:val="hybridMultilevel"/>
    <w:tmpl w:val="EF2857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2723646"/>
    <w:multiLevelType w:val="hybridMultilevel"/>
    <w:tmpl w:val="C5FC0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EB36F0"/>
    <w:multiLevelType w:val="hybridMultilevel"/>
    <w:tmpl w:val="961890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92313BC"/>
    <w:multiLevelType w:val="hybridMultilevel"/>
    <w:tmpl w:val="8C9CBE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43566844">
    <w:abstractNumId w:val="4"/>
  </w:num>
  <w:num w:numId="2" w16cid:durableId="1432162563">
    <w:abstractNumId w:val="5"/>
  </w:num>
  <w:num w:numId="3" w16cid:durableId="2046515277">
    <w:abstractNumId w:val="9"/>
  </w:num>
  <w:num w:numId="4" w16cid:durableId="1940210726">
    <w:abstractNumId w:val="1"/>
  </w:num>
  <w:num w:numId="5" w16cid:durableId="505704276">
    <w:abstractNumId w:val="10"/>
  </w:num>
  <w:num w:numId="6" w16cid:durableId="1566066707">
    <w:abstractNumId w:val="7"/>
  </w:num>
  <w:num w:numId="7" w16cid:durableId="1355035558">
    <w:abstractNumId w:val="2"/>
  </w:num>
  <w:num w:numId="8" w16cid:durableId="199100099">
    <w:abstractNumId w:val="6"/>
  </w:num>
  <w:num w:numId="9" w16cid:durableId="349919599">
    <w:abstractNumId w:val="8"/>
  </w:num>
  <w:num w:numId="10" w16cid:durableId="221720048">
    <w:abstractNumId w:val="3"/>
  </w:num>
  <w:num w:numId="11" w16cid:durableId="156278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86"/>
    <w:rsid w:val="00013703"/>
    <w:rsid w:val="00085D43"/>
    <w:rsid w:val="00127CEF"/>
    <w:rsid w:val="00164186"/>
    <w:rsid w:val="0018176E"/>
    <w:rsid w:val="001E2494"/>
    <w:rsid w:val="001E2BC1"/>
    <w:rsid w:val="002117E6"/>
    <w:rsid w:val="0021289E"/>
    <w:rsid w:val="00227609"/>
    <w:rsid w:val="00251427"/>
    <w:rsid w:val="00280976"/>
    <w:rsid w:val="00291C9E"/>
    <w:rsid w:val="00326F05"/>
    <w:rsid w:val="00343772"/>
    <w:rsid w:val="0042797A"/>
    <w:rsid w:val="0047185D"/>
    <w:rsid w:val="0049135E"/>
    <w:rsid w:val="004A0247"/>
    <w:rsid w:val="005A4617"/>
    <w:rsid w:val="005E10DE"/>
    <w:rsid w:val="005F4884"/>
    <w:rsid w:val="00605C9A"/>
    <w:rsid w:val="006417C9"/>
    <w:rsid w:val="006B4914"/>
    <w:rsid w:val="00771744"/>
    <w:rsid w:val="007C4692"/>
    <w:rsid w:val="007F4BFD"/>
    <w:rsid w:val="007F7EDB"/>
    <w:rsid w:val="008A2D53"/>
    <w:rsid w:val="0091385A"/>
    <w:rsid w:val="00953C9E"/>
    <w:rsid w:val="009C454B"/>
    <w:rsid w:val="009E6656"/>
    <w:rsid w:val="00A139C2"/>
    <w:rsid w:val="00A97134"/>
    <w:rsid w:val="00AB041D"/>
    <w:rsid w:val="00AD2146"/>
    <w:rsid w:val="00B20EFB"/>
    <w:rsid w:val="00B64111"/>
    <w:rsid w:val="00BB3706"/>
    <w:rsid w:val="00BD4E5C"/>
    <w:rsid w:val="00BF04D9"/>
    <w:rsid w:val="00C3601C"/>
    <w:rsid w:val="00CC5543"/>
    <w:rsid w:val="00E677C1"/>
    <w:rsid w:val="00E80155"/>
    <w:rsid w:val="00EE5A7A"/>
    <w:rsid w:val="00FA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0DFFCA"/>
  <w15:chartTrackingRefBased/>
  <w15:docId w15:val="{751DB1D8-0453-4917-B59B-18849F39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4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18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64186"/>
  </w:style>
  <w:style w:type="paragraph" w:styleId="Footer">
    <w:name w:val="footer"/>
    <w:basedOn w:val="Normal"/>
    <w:link w:val="FooterChar"/>
    <w:uiPriority w:val="99"/>
    <w:unhideWhenUsed/>
    <w:rsid w:val="0016418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64186"/>
  </w:style>
  <w:style w:type="paragraph" w:styleId="ListParagraph">
    <w:name w:val="List Paragraph"/>
    <w:basedOn w:val="Normal"/>
    <w:uiPriority w:val="34"/>
    <w:qFormat/>
    <w:rsid w:val="00771744"/>
    <w:pPr>
      <w:ind w:left="720"/>
      <w:contextualSpacing/>
    </w:pPr>
    <w:rPr>
      <w:rFonts w:eastAsia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03905">
      <w:bodyDiv w:val="1"/>
      <w:marLeft w:val="0"/>
      <w:marRight w:val="0"/>
      <w:marTop w:val="0"/>
      <w:marBottom w:val="0"/>
      <w:divBdr>
        <w:top w:val="none" w:sz="0" w:space="0" w:color="auto"/>
        <w:left w:val="none" w:sz="0" w:space="0" w:color="auto"/>
        <w:bottom w:val="none" w:sz="0" w:space="0" w:color="auto"/>
        <w:right w:val="none" w:sz="0" w:space="0" w:color="auto"/>
      </w:divBdr>
    </w:div>
    <w:div w:id="1273628343">
      <w:bodyDiv w:val="1"/>
      <w:marLeft w:val="0"/>
      <w:marRight w:val="0"/>
      <w:marTop w:val="0"/>
      <w:marBottom w:val="0"/>
      <w:divBdr>
        <w:top w:val="none" w:sz="0" w:space="0" w:color="auto"/>
        <w:left w:val="none" w:sz="0" w:space="0" w:color="auto"/>
        <w:bottom w:val="none" w:sz="0" w:space="0" w:color="auto"/>
        <w:right w:val="none" w:sz="0" w:space="0" w:color="auto"/>
      </w:divBdr>
    </w:div>
    <w:div w:id="142995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7123DFEE-8CAB-4B3C-A5EB-E0EF5203ED6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962</Words>
  <Characters>5486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Brewer</dc:creator>
  <cp:keywords/>
  <dc:description/>
  <cp:lastModifiedBy>Rachel Brewer</cp:lastModifiedBy>
  <cp:revision>2</cp:revision>
  <dcterms:created xsi:type="dcterms:W3CDTF">2025-10-05T14:27:00Z</dcterms:created>
  <dcterms:modified xsi:type="dcterms:W3CDTF">2025-10-05T14:27:00Z</dcterms:modified>
</cp:coreProperties>
</file>